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07" w:rsidRDefault="00E408E7" w:rsidP="00E72176">
      <w:pPr>
        <w:spacing w:before="120" w:after="240" w:line="240" w:lineRule="atLeast"/>
        <w:rPr>
          <w:rFonts w:ascii="Arial" w:hAnsi="Arial" w:cs="Arial"/>
          <w:b/>
          <w:bCs/>
          <w:sz w:val="20"/>
          <w:szCs w:val="20"/>
        </w:rPr>
      </w:pPr>
      <w:r w:rsidRPr="00AE0261">
        <w:rPr>
          <w:rFonts w:ascii="Arial" w:hAnsi="Arial" w:cs="Arial"/>
          <w:b/>
          <w:bCs/>
          <w:sz w:val="20"/>
          <w:szCs w:val="20"/>
        </w:rPr>
        <w:t xml:space="preserve">SECTION </w:t>
      </w:r>
      <w:r w:rsidR="00B175E4">
        <w:rPr>
          <w:rFonts w:ascii="Arial" w:hAnsi="Arial" w:cs="Arial"/>
          <w:b/>
          <w:bCs/>
          <w:sz w:val="20"/>
          <w:szCs w:val="20"/>
        </w:rPr>
        <w:t>125116</w:t>
      </w:r>
      <w:r w:rsidRPr="00AE0261">
        <w:rPr>
          <w:rFonts w:ascii="Arial" w:hAnsi="Arial" w:cs="Arial"/>
          <w:b/>
          <w:bCs/>
          <w:sz w:val="20"/>
          <w:szCs w:val="20"/>
        </w:rPr>
        <w:t xml:space="preserve"> – METAL </w:t>
      </w:r>
      <w:r w:rsidR="006D53A0">
        <w:rPr>
          <w:rFonts w:ascii="Arial" w:hAnsi="Arial" w:cs="Arial"/>
          <w:b/>
          <w:bCs/>
          <w:sz w:val="20"/>
          <w:szCs w:val="20"/>
        </w:rPr>
        <w:t>CASE GOODS (Multimedia Rotating</w:t>
      </w:r>
      <w:r w:rsidR="00320F74">
        <w:rPr>
          <w:rFonts w:ascii="Arial" w:hAnsi="Arial" w:cs="Arial"/>
          <w:b/>
          <w:bCs/>
          <w:sz w:val="20"/>
          <w:szCs w:val="20"/>
        </w:rPr>
        <w:t xml:space="preserve"> Storage Unit)</w:t>
      </w:r>
    </w:p>
    <w:p w:rsidR="00F56DA0" w:rsidRPr="00F56DA0" w:rsidRDefault="00BF50BF" w:rsidP="00E72176">
      <w:pPr>
        <w:spacing w:before="120" w:after="240" w:line="240" w:lineRule="atLeast"/>
        <w:rPr>
          <w:rFonts w:ascii="Arial" w:hAnsi="Arial" w:cs="Arial"/>
          <w:b/>
          <w:bCs/>
          <w:sz w:val="20"/>
          <w:szCs w:val="20"/>
        </w:rPr>
      </w:pPr>
      <w:r>
        <w:rPr>
          <w:rFonts w:ascii="Arial" w:hAnsi="Arial" w:cs="Arial"/>
          <w:b/>
          <w:bCs/>
          <w:sz w:val="20"/>
          <w:szCs w:val="20"/>
        </w:rPr>
        <w:t xml:space="preserve">SECTION </w:t>
      </w:r>
      <w:r w:rsidR="006D53A0">
        <w:rPr>
          <w:rFonts w:ascii="Arial" w:hAnsi="Arial" w:cs="Arial"/>
          <w:b/>
          <w:bCs/>
          <w:sz w:val="20"/>
          <w:szCs w:val="20"/>
        </w:rPr>
        <w:t>125119 - FILING CABINETS (Rotating</w:t>
      </w:r>
      <w:r>
        <w:rPr>
          <w:rFonts w:ascii="Arial" w:hAnsi="Arial" w:cs="Arial"/>
          <w:b/>
          <w:bCs/>
          <w:sz w:val="20"/>
          <w:szCs w:val="20"/>
        </w:rPr>
        <w:t xml:space="preserve"> Storage Unit)</w:t>
      </w:r>
    </w:p>
    <w:p w:rsidR="00E408E7" w:rsidRPr="00AE0261" w:rsidRDefault="00E408E7" w:rsidP="00E72176">
      <w:pPr>
        <w:spacing w:before="120" w:after="240" w:line="240" w:lineRule="atLeast"/>
        <w:rPr>
          <w:rFonts w:ascii="Arial" w:hAnsi="Arial" w:cs="Arial"/>
          <w:b/>
          <w:bCs/>
          <w:vanish/>
          <w:color w:val="FF0000"/>
          <w:sz w:val="20"/>
          <w:szCs w:val="20"/>
        </w:rPr>
      </w:pPr>
      <w:r w:rsidRPr="00AE0261">
        <w:rPr>
          <w:rFonts w:ascii="Arial" w:hAnsi="Arial" w:cs="Arial"/>
          <w:b/>
          <w:bCs/>
          <w:vanish/>
          <w:color w:val="FF0000"/>
          <w:sz w:val="20"/>
          <w:szCs w:val="20"/>
        </w:rPr>
        <w:t>***NOTE TO SPECIFICATION EDITOR: This section is based on standard products manufactured by Aurora Storage Products,</w:t>
      </w:r>
      <w:r w:rsidR="00294DA6">
        <w:rPr>
          <w:rFonts w:ascii="Arial" w:hAnsi="Arial" w:cs="Arial"/>
          <w:b/>
          <w:bCs/>
          <w:vanish/>
          <w:color w:val="FF0000"/>
          <w:sz w:val="20"/>
          <w:szCs w:val="20"/>
        </w:rPr>
        <w:t xml:space="preserve"> Inc.</w:t>
      </w:r>
      <w:r w:rsidRPr="00AE0261">
        <w:rPr>
          <w:rFonts w:ascii="Arial" w:hAnsi="Arial" w:cs="Arial"/>
          <w:b/>
          <w:bCs/>
          <w:vanish/>
          <w:color w:val="FF0000"/>
          <w:sz w:val="20"/>
          <w:szCs w:val="20"/>
        </w:rPr>
        <w:t xml:space="preserve"> </w:t>
      </w:r>
      <w:hyperlink r:id="rId8" w:history="1">
        <w:r w:rsidRPr="00AE0261">
          <w:rPr>
            <w:rFonts w:ascii="Arial" w:hAnsi="Arial" w:cs="Arial"/>
            <w:b/>
            <w:bCs/>
            <w:vanish/>
            <w:color w:val="0000FF"/>
            <w:sz w:val="20"/>
            <w:szCs w:val="20"/>
            <w:u w:val="single"/>
          </w:rPr>
          <w:t>www.aurorastorage.com</w:t>
        </w:r>
      </w:hyperlink>
      <w:r w:rsidRPr="00AE0261">
        <w:rPr>
          <w:rFonts w:ascii="Arial" w:hAnsi="Arial" w:cs="Arial"/>
          <w:b/>
          <w:bCs/>
          <w:vanish/>
          <w:color w:val="FF0000"/>
          <w:sz w:val="20"/>
          <w:szCs w:val="20"/>
        </w:rPr>
        <w:t>.  Some other manufacturers may meet the criteria set forth in this document.</w:t>
      </w:r>
    </w:p>
    <w:p w:rsidR="00E408E7" w:rsidRPr="00AE0261" w:rsidRDefault="00E408E7" w:rsidP="00E72176">
      <w:pPr>
        <w:spacing w:before="120" w:after="240" w:line="240" w:lineRule="atLeast"/>
        <w:rPr>
          <w:rFonts w:ascii="Arial" w:hAnsi="Arial" w:cs="Arial"/>
          <w:b/>
          <w:bCs/>
          <w:vanish/>
          <w:color w:val="FF0000"/>
          <w:sz w:val="20"/>
          <w:szCs w:val="20"/>
        </w:rPr>
      </w:pPr>
      <w:r w:rsidRPr="00AE0261">
        <w:rPr>
          <w:rFonts w:ascii="Arial" w:hAnsi="Arial" w:cs="Arial"/>
          <w:b/>
          <w:bCs/>
          <w:vanish/>
          <w:color w:val="FF0000"/>
          <w:sz w:val="20"/>
          <w:szCs w:val="20"/>
        </w:rPr>
        <w:t>All optional items note</w:t>
      </w:r>
      <w:r w:rsidR="0021510A">
        <w:rPr>
          <w:rFonts w:ascii="Arial" w:hAnsi="Arial" w:cs="Arial"/>
          <w:b/>
          <w:bCs/>
          <w:vanish/>
          <w:color w:val="FF0000"/>
          <w:sz w:val="20"/>
          <w:szCs w:val="20"/>
        </w:rPr>
        <w:t>d in this document as [optional]</w:t>
      </w:r>
      <w:r w:rsidRPr="00AE0261">
        <w:rPr>
          <w:rFonts w:ascii="Arial" w:hAnsi="Arial" w:cs="Arial"/>
          <w:b/>
          <w:bCs/>
          <w:vanish/>
          <w:color w:val="FF0000"/>
          <w:sz w:val="20"/>
          <w:szCs w:val="20"/>
        </w:rPr>
        <w:t xml:space="preserve"> may be removed if not required for this project or they may be requested to be quoted separately as a line item option</w:t>
      </w:r>
      <w:r w:rsidR="0021510A">
        <w:rPr>
          <w:rFonts w:ascii="Arial" w:hAnsi="Arial" w:cs="Arial"/>
          <w:b/>
          <w:bCs/>
          <w:vanish/>
          <w:color w:val="FF0000"/>
          <w:sz w:val="20"/>
          <w:szCs w:val="20"/>
        </w:rPr>
        <w:t>.</w:t>
      </w:r>
    </w:p>
    <w:p w:rsidR="007C3607" w:rsidRPr="00692ABD" w:rsidRDefault="00E408E7" w:rsidP="00E72176">
      <w:pPr>
        <w:spacing w:before="120" w:after="240" w:line="240" w:lineRule="atLeast"/>
        <w:rPr>
          <w:rFonts w:ascii="Arial" w:hAnsi="Arial" w:cs="Arial"/>
          <w:sz w:val="20"/>
          <w:szCs w:val="20"/>
        </w:rPr>
      </w:pPr>
      <w:r w:rsidRPr="00AE0261">
        <w:rPr>
          <w:rFonts w:ascii="Arial" w:hAnsi="Arial" w:cs="Arial"/>
          <w:sz w:val="20"/>
          <w:szCs w:val="20"/>
        </w:rPr>
        <w:t>PART 1 - GENERAL</w:t>
      </w:r>
    </w:p>
    <w:p w:rsidR="00E408E7" w:rsidRPr="00AE0261" w:rsidRDefault="00E408E7" w:rsidP="00E72176">
      <w:pPr>
        <w:spacing w:before="120" w:after="240" w:line="240" w:lineRule="atLeast"/>
        <w:rPr>
          <w:rFonts w:ascii="Arial" w:hAnsi="Arial" w:cs="Arial"/>
          <w:sz w:val="20"/>
          <w:szCs w:val="20"/>
        </w:rPr>
      </w:pPr>
      <w:r w:rsidRPr="00AE0261">
        <w:rPr>
          <w:rFonts w:ascii="Arial" w:hAnsi="Arial" w:cs="Arial"/>
          <w:sz w:val="20"/>
          <w:szCs w:val="20"/>
        </w:rPr>
        <w:t>1.1</w:t>
      </w:r>
      <w:r w:rsidRPr="00AE0261">
        <w:rPr>
          <w:rFonts w:ascii="Arial" w:hAnsi="Arial" w:cs="Arial"/>
          <w:sz w:val="20"/>
          <w:szCs w:val="20"/>
        </w:rPr>
        <w:tab/>
        <w:t>RELATED DOCUMENTS</w:t>
      </w:r>
    </w:p>
    <w:p w:rsidR="007C3607" w:rsidRPr="00692ABD" w:rsidRDefault="00E408E7" w:rsidP="00E72176">
      <w:pPr>
        <w:tabs>
          <w:tab w:val="num" w:pos="180"/>
        </w:tabs>
        <w:spacing w:before="120" w:after="240" w:line="240" w:lineRule="atLeast"/>
        <w:ind w:left="720" w:hanging="720"/>
        <w:rPr>
          <w:rFonts w:ascii="Arial" w:hAnsi="Arial" w:cs="Arial"/>
          <w:sz w:val="20"/>
          <w:szCs w:val="20"/>
        </w:rPr>
      </w:pPr>
      <w:r w:rsidRPr="00AE0261">
        <w:rPr>
          <w:rFonts w:ascii="Arial" w:hAnsi="Arial" w:cs="Arial"/>
          <w:sz w:val="20"/>
          <w:szCs w:val="20"/>
        </w:rPr>
        <w:tab/>
        <w:t>A.</w:t>
      </w:r>
      <w:r w:rsidRPr="00AE0261">
        <w:rPr>
          <w:rFonts w:ascii="Arial" w:hAnsi="Arial" w:cs="Arial"/>
          <w:sz w:val="20"/>
          <w:szCs w:val="20"/>
        </w:rPr>
        <w:tab/>
      </w:r>
      <w:r w:rsidRPr="00BE5F98">
        <w:rPr>
          <w:rFonts w:ascii="Arial" w:hAnsi="Arial" w:cs="Arial"/>
          <w:sz w:val="20"/>
          <w:szCs w:val="20"/>
        </w:rPr>
        <w:t>Drawing</w:t>
      </w:r>
      <w:r w:rsidR="00BE5F98">
        <w:rPr>
          <w:rFonts w:ascii="Arial" w:hAnsi="Arial" w:cs="Arial"/>
          <w:sz w:val="20"/>
          <w:szCs w:val="20"/>
        </w:rPr>
        <w:t xml:space="preserve"> and general provisions of the contract, including general and supplementary conditions and related s</w:t>
      </w:r>
      <w:r w:rsidRPr="00BE5F98">
        <w:rPr>
          <w:rFonts w:ascii="Arial" w:hAnsi="Arial" w:cs="Arial"/>
          <w:sz w:val="20"/>
          <w:szCs w:val="20"/>
        </w:rPr>
        <w:t xml:space="preserve">pecification </w:t>
      </w:r>
      <w:r w:rsidR="00BE5F98">
        <w:rPr>
          <w:rFonts w:ascii="Arial" w:hAnsi="Arial" w:cs="Arial"/>
          <w:sz w:val="20"/>
          <w:szCs w:val="20"/>
        </w:rPr>
        <w:t>sections, apply to this section.</w:t>
      </w:r>
    </w:p>
    <w:p w:rsidR="00E408E7" w:rsidRPr="00BE5F98" w:rsidRDefault="00E408E7" w:rsidP="00E72176">
      <w:pPr>
        <w:spacing w:before="120" w:after="240" w:line="240" w:lineRule="atLeast"/>
        <w:rPr>
          <w:rFonts w:ascii="Arial" w:hAnsi="Arial" w:cs="Arial"/>
          <w:sz w:val="20"/>
          <w:szCs w:val="20"/>
        </w:rPr>
      </w:pPr>
      <w:r w:rsidRPr="00BE5F98">
        <w:rPr>
          <w:rFonts w:ascii="Arial" w:hAnsi="Arial" w:cs="Arial"/>
          <w:sz w:val="20"/>
          <w:szCs w:val="20"/>
        </w:rPr>
        <w:t>1.2</w:t>
      </w:r>
      <w:r w:rsidRPr="00BE5F98">
        <w:rPr>
          <w:rFonts w:ascii="Arial" w:hAnsi="Arial" w:cs="Arial"/>
          <w:sz w:val="20"/>
          <w:szCs w:val="20"/>
        </w:rPr>
        <w:tab/>
        <w:t>SUMMARY</w:t>
      </w:r>
    </w:p>
    <w:p w:rsidR="00E408E7" w:rsidRPr="00BE5F98" w:rsidRDefault="00E408E7" w:rsidP="00E72176">
      <w:pPr>
        <w:tabs>
          <w:tab w:val="num" w:pos="720"/>
        </w:tabs>
        <w:spacing w:before="120" w:after="240" w:line="240" w:lineRule="atLeast"/>
        <w:ind w:left="720" w:hanging="576"/>
        <w:rPr>
          <w:rFonts w:ascii="Arial" w:hAnsi="Arial" w:cs="Arial"/>
          <w:sz w:val="20"/>
          <w:szCs w:val="20"/>
        </w:rPr>
      </w:pPr>
      <w:r w:rsidRPr="00BE5F98">
        <w:rPr>
          <w:rFonts w:ascii="Arial" w:hAnsi="Arial" w:cs="Arial"/>
          <w:sz w:val="20"/>
          <w:szCs w:val="20"/>
        </w:rPr>
        <w:t>A.</w:t>
      </w:r>
      <w:r w:rsidRPr="00BE5F98">
        <w:rPr>
          <w:rFonts w:ascii="Arial" w:hAnsi="Arial" w:cs="Arial"/>
          <w:sz w:val="20"/>
          <w:szCs w:val="20"/>
        </w:rPr>
        <w:tab/>
        <w:t>This section includes the following:</w:t>
      </w:r>
    </w:p>
    <w:p w:rsidR="007C3607" w:rsidRDefault="00320F74" w:rsidP="00E72176">
      <w:pPr>
        <w:numPr>
          <w:ilvl w:val="0"/>
          <w:numId w:val="33"/>
        </w:numPr>
        <w:spacing w:before="120" w:after="240" w:line="240" w:lineRule="atLeast"/>
        <w:rPr>
          <w:rFonts w:ascii="Arial" w:hAnsi="Arial" w:cs="Arial"/>
          <w:sz w:val="20"/>
          <w:szCs w:val="20"/>
        </w:rPr>
      </w:pPr>
      <w:r>
        <w:rPr>
          <w:rFonts w:ascii="Arial" w:hAnsi="Arial" w:cs="Arial"/>
          <w:sz w:val="20"/>
          <w:szCs w:val="20"/>
        </w:rPr>
        <w:t xml:space="preserve">Multimedia </w:t>
      </w:r>
      <w:r w:rsidR="00B175E4">
        <w:rPr>
          <w:rFonts w:ascii="Arial" w:hAnsi="Arial" w:cs="Arial"/>
          <w:sz w:val="20"/>
          <w:szCs w:val="20"/>
        </w:rPr>
        <w:t>Rotary Storage Unit</w:t>
      </w:r>
    </w:p>
    <w:p w:rsidR="00695E4D" w:rsidRPr="00692ABD" w:rsidRDefault="00695E4D" w:rsidP="00E72176">
      <w:pPr>
        <w:numPr>
          <w:ilvl w:val="0"/>
          <w:numId w:val="33"/>
        </w:numPr>
        <w:spacing w:before="120" w:after="240" w:line="240" w:lineRule="atLeast"/>
        <w:rPr>
          <w:rFonts w:ascii="Arial" w:hAnsi="Arial" w:cs="Arial"/>
          <w:sz w:val="20"/>
          <w:szCs w:val="20"/>
        </w:rPr>
      </w:pPr>
      <w:r>
        <w:rPr>
          <w:rFonts w:ascii="Arial" w:hAnsi="Arial" w:cs="Arial"/>
          <w:sz w:val="20"/>
          <w:szCs w:val="20"/>
        </w:rPr>
        <w:t>Filing</w:t>
      </w:r>
      <w:r w:rsidR="00B86900">
        <w:rPr>
          <w:rFonts w:ascii="Arial" w:hAnsi="Arial" w:cs="Arial"/>
          <w:sz w:val="20"/>
          <w:szCs w:val="20"/>
        </w:rPr>
        <w:t xml:space="preserve"> Media</w:t>
      </w:r>
      <w:r>
        <w:rPr>
          <w:rFonts w:ascii="Arial" w:hAnsi="Arial" w:cs="Arial"/>
          <w:sz w:val="20"/>
          <w:szCs w:val="20"/>
        </w:rPr>
        <w:t xml:space="preserve"> Rotary Storage Unit</w:t>
      </w:r>
    </w:p>
    <w:p w:rsidR="00E408E7" w:rsidRPr="00BE5F98" w:rsidRDefault="00E408E7" w:rsidP="00E72176">
      <w:pPr>
        <w:spacing w:before="120" w:after="240" w:line="240" w:lineRule="atLeast"/>
        <w:rPr>
          <w:rFonts w:ascii="Arial" w:hAnsi="Arial" w:cs="Arial"/>
          <w:sz w:val="20"/>
          <w:szCs w:val="20"/>
        </w:rPr>
      </w:pPr>
      <w:r w:rsidRPr="00BE5F98">
        <w:rPr>
          <w:rFonts w:ascii="Arial" w:hAnsi="Arial" w:cs="Arial"/>
          <w:sz w:val="20"/>
          <w:szCs w:val="20"/>
        </w:rPr>
        <w:t>1.3</w:t>
      </w:r>
      <w:r w:rsidRPr="00BE5F98">
        <w:rPr>
          <w:rFonts w:ascii="Arial" w:hAnsi="Arial" w:cs="Arial"/>
          <w:sz w:val="20"/>
          <w:szCs w:val="20"/>
        </w:rPr>
        <w:tab/>
        <w:t>REFERENCES</w:t>
      </w:r>
    </w:p>
    <w:p w:rsidR="00E408E7" w:rsidRPr="00BE5F98" w:rsidRDefault="00E408E7" w:rsidP="00E72176">
      <w:pPr>
        <w:numPr>
          <w:ilvl w:val="0"/>
          <w:numId w:val="1"/>
        </w:numPr>
        <w:spacing w:before="120" w:after="240" w:line="240" w:lineRule="atLeast"/>
        <w:ind w:left="374" w:hanging="187"/>
        <w:rPr>
          <w:rFonts w:ascii="Arial" w:hAnsi="Arial" w:cs="Arial"/>
          <w:sz w:val="20"/>
          <w:szCs w:val="20"/>
        </w:rPr>
      </w:pPr>
      <w:r w:rsidRPr="00BE5F98">
        <w:rPr>
          <w:rFonts w:ascii="Arial" w:hAnsi="Arial" w:cs="Arial"/>
          <w:sz w:val="20"/>
          <w:szCs w:val="20"/>
        </w:rPr>
        <w:t>American National Standards Institute (ANSI</w:t>
      </w:r>
      <w:r w:rsidR="00B91408">
        <w:rPr>
          <w:rFonts w:ascii="Arial" w:hAnsi="Arial" w:cs="Arial"/>
          <w:sz w:val="20"/>
          <w:szCs w:val="20"/>
        </w:rPr>
        <w:t>) Standards</w:t>
      </w:r>
    </w:p>
    <w:p w:rsidR="00B86900" w:rsidRPr="00B86900" w:rsidRDefault="00E408E7" w:rsidP="00E72176">
      <w:pPr>
        <w:numPr>
          <w:ilvl w:val="0"/>
          <w:numId w:val="1"/>
        </w:numPr>
        <w:spacing w:before="120" w:after="240" w:line="240" w:lineRule="atLeast"/>
        <w:ind w:left="374" w:hanging="187"/>
        <w:rPr>
          <w:rFonts w:ascii="Arial" w:hAnsi="Arial" w:cs="Arial"/>
          <w:sz w:val="20"/>
          <w:szCs w:val="20"/>
        </w:rPr>
      </w:pPr>
      <w:r w:rsidRPr="00BE5F98">
        <w:rPr>
          <w:rFonts w:ascii="Arial" w:hAnsi="Arial" w:cs="Arial"/>
          <w:sz w:val="20"/>
          <w:szCs w:val="20"/>
        </w:rPr>
        <w:t>American Society for Testing and Materials (ASTM</w:t>
      </w:r>
      <w:r w:rsidR="00B91408">
        <w:rPr>
          <w:rFonts w:ascii="Arial" w:hAnsi="Arial" w:cs="Arial"/>
          <w:sz w:val="20"/>
          <w:szCs w:val="20"/>
        </w:rPr>
        <w:t>) Standards</w:t>
      </w:r>
    </w:p>
    <w:p w:rsidR="00E408E7" w:rsidRPr="00AE0261" w:rsidRDefault="00E408E7" w:rsidP="00E72176">
      <w:pPr>
        <w:spacing w:before="120" w:after="240" w:line="240" w:lineRule="atLeast"/>
        <w:rPr>
          <w:rFonts w:ascii="Arial" w:hAnsi="Arial" w:cs="Arial"/>
          <w:sz w:val="20"/>
          <w:szCs w:val="20"/>
        </w:rPr>
      </w:pPr>
      <w:r w:rsidRPr="00AE0261">
        <w:rPr>
          <w:rFonts w:ascii="Arial" w:hAnsi="Arial" w:cs="Arial"/>
          <w:sz w:val="20"/>
          <w:szCs w:val="20"/>
        </w:rPr>
        <w:t>1.4</w:t>
      </w:r>
      <w:r w:rsidRPr="00AE0261">
        <w:rPr>
          <w:rFonts w:ascii="Arial" w:hAnsi="Arial" w:cs="Arial"/>
          <w:sz w:val="20"/>
          <w:szCs w:val="20"/>
        </w:rPr>
        <w:tab/>
        <w:t>DESCRIPTION</w:t>
      </w:r>
    </w:p>
    <w:p w:rsidR="00E408E7" w:rsidRPr="00B86900" w:rsidRDefault="00E408E7" w:rsidP="00E72176">
      <w:pPr>
        <w:numPr>
          <w:ilvl w:val="0"/>
          <w:numId w:val="2"/>
        </w:numPr>
        <w:spacing w:before="120" w:after="240" w:line="240" w:lineRule="atLeast"/>
        <w:ind w:left="734" w:hanging="547"/>
        <w:rPr>
          <w:rFonts w:ascii="Arial" w:hAnsi="Arial" w:cs="Arial"/>
          <w:sz w:val="20"/>
          <w:szCs w:val="20"/>
        </w:rPr>
      </w:pPr>
      <w:r w:rsidRPr="00AE0261">
        <w:rPr>
          <w:rFonts w:ascii="Arial" w:hAnsi="Arial" w:cs="Arial"/>
          <w:sz w:val="20"/>
          <w:szCs w:val="20"/>
        </w:rPr>
        <w:t xml:space="preserve">General: </w:t>
      </w:r>
      <w:r w:rsidR="00593E99">
        <w:rPr>
          <w:rFonts w:ascii="Arial" w:hAnsi="Arial" w:cs="Arial"/>
          <w:sz w:val="20"/>
          <w:szCs w:val="20"/>
        </w:rPr>
        <w:t xml:space="preserve"> </w:t>
      </w:r>
      <w:r w:rsidR="00320F74">
        <w:rPr>
          <w:rFonts w:ascii="Arial" w:hAnsi="Arial" w:cs="Arial"/>
          <w:sz w:val="20"/>
          <w:szCs w:val="20"/>
        </w:rPr>
        <w:t xml:space="preserve">Multimedia </w:t>
      </w:r>
      <w:r w:rsidR="00DD6938">
        <w:rPr>
          <w:rFonts w:ascii="Arial" w:hAnsi="Arial" w:cs="Arial"/>
          <w:sz w:val="20"/>
          <w:szCs w:val="20"/>
        </w:rPr>
        <w:t>Rotary Storage Unit</w:t>
      </w:r>
      <w:r w:rsidR="00CF7EF4">
        <w:rPr>
          <w:rFonts w:ascii="Arial" w:hAnsi="Arial" w:cs="Arial"/>
          <w:sz w:val="20"/>
          <w:szCs w:val="20"/>
        </w:rPr>
        <w:t xml:space="preserve"> and Filing Media Rotary Storage Unit</w:t>
      </w:r>
    </w:p>
    <w:p w:rsidR="00E408E7" w:rsidRDefault="00E408E7" w:rsidP="00E72176">
      <w:pPr>
        <w:numPr>
          <w:ilvl w:val="0"/>
          <w:numId w:val="2"/>
        </w:numPr>
        <w:tabs>
          <w:tab w:val="left" w:pos="360"/>
        </w:tabs>
        <w:spacing w:before="120" w:after="240" w:line="240" w:lineRule="atLeast"/>
        <w:ind w:left="734" w:hanging="547"/>
        <w:contextualSpacing/>
        <w:rPr>
          <w:rFonts w:ascii="Arial" w:hAnsi="Arial" w:cs="Arial"/>
          <w:sz w:val="20"/>
          <w:szCs w:val="20"/>
        </w:rPr>
      </w:pPr>
      <w:r w:rsidRPr="00AE0261">
        <w:rPr>
          <w:rFonts w:ascii="Arial" w:hAnsi="Arial" w:cs="Arial"/>
          <w:sz w:val="20"/>
          <w:szCs w:val="20"/>
        </w:rPr>
        <w:t>Finishes:</w:t>
      </w:r>
    </w:p>
    <w:p w:rsidR="00AF157B" w:rsidRPr="00AF157B" w:rsidRDefault="00AF157B" w:rsidP="00E72176">
      <w:pPr>
        <w:tabs>
          <w:tab w:val="left" w:pos="360"/>
        </w:tabs>
        <w:spacing w:before="120" w:after="240" w:line="240" w:lineRule="atLeast"/>
        <w:ind w:left="180"/>
        <w:contextualSpacing/>
        <w:rPr>
          <w:rFonts w:ascii="Arial" w:hAnsi="Arial" w:cs="Arial"/>
          <w:sz w:val="12"/>
          <w:szCs w:val="12"/>
        </w:rPr>
      </w:pPr>
    </w:p>
    <w:p w:rsidR="006F0161" w:rsidRDefault="00E408E7" w:rsidP="00E72176">
      <w:pPr>
        <w:numPr>
          <w:ilvl w:val="1"/>
          <w:numId w:val="2"/>
        </w:numPr>
        <w:spacing w:before="120" w:after="240" w:line="240" w:lineRule="atLeast"/>
        <w:ind w:left="1080"/>
        <w:contextualSpacing/>
        <w:rPr>
          <w:rFonts w:ascii="Arial" w:hAnsi="Arial" w:cs="Arial"/>
          <w:sz w:val="20"/>
          <w:szCs w:val="20"/>
        </w:rPr>
      </w:pPr>
      <w:r w:rsidRPr="00AE0261">
        <w:rPr>
          <w:rFonts w:ascii="Arial" w:hAnsi="Arial" w:cs="Arial"/>
          <w:sz w:val="20"/>
          <w:szCs w:val="20"/>
        </w:rPr>
        <w:t xml:space="preserve">Metal Components and </w:t>
      </w:r>
      <w:r w:rsidR="00553440">
        <w:rPr>
          <w:rFonts w:ascii="Arial" w:hAnsi="Arial" w:cs="Arial"/>
          <w:sz w:val="20"/>
          <w:szCs w:val="20"/>
        </w:rPr>
        <w:t xml:space="preserve">Accessories:  </w:t>
      </w:r>
      <w:r w:rsidRPr="00AE0261">
        <w:rPr>
          <w:rFonts w:ascii="Arial" w:hAnsi="Arial" w:cs="Arial"/>
          <w:sz w:val="20"/>
          <w:szCs w:val="20"/>
        </w:rPr>
        <w:t>All</w:t>
      </w:r>
      <w:r w:rsidR="006D53A0">
        <w:rPr>
          <w:rFonts w:ascii="Arial" w:hAnsi="Arial" w:cs="Arial"/>
          <w:sz w:val="20"/>
          <w:szCs w:val="20"/>
        </w:rPr>
        <w:t xml:space="preserve"> </w:t>
      </w:r>
      <w:r w:rsidRPr="00AE0261">
        <w:rPr>
          <w:rFonts w:ascii="Arial" w:hAnsi="Arial" w:cs="Arial"/>
          <w:sz w:val="20"/>
          <w:szCs w:val="20"/>
        </w:rPr>
        <w:t>components</w:t>
      </w:r>
      <w:r w:rsidR="00553440">
        <w:rPr>
          <w:rFonts w:ascii="Arial" w:hAnsi="Arial" w:cs="Arial"/>
          <w:sz w:val="20"/>
          <w:szCs w:val="20"/>
        </w:rPr>
        <w:t xml:space="preserve"> including accessories</w:t>
      </w:r>
      <w:r w:rsidR="006D53A0">
        <w:rPr>
          <w:rFonts w:ascii="Arial" w:hAnsi="Arial" w:cs="Arial"/>
          <w:sz w:val="20"/>
          <w:szCs w:val="20"/>
        </w:rPr>
        <w:t xml:space="preserve"> shall be finished with a </w:t>
      </w:r>
      <w:r w:rsidRPr="00AE0261">
        <w:rPr>
          <w:rFonts w:ascii="Arial" w:hAnsi="Arial" w:cs="Arial"/>
          <w:sz w:val="20"/>
          <w:szCs w:val="20"/>
        </w:rPr>
        <w:t>powder coat</w:t>
      </w:r>
      <w:r w:rsidR="00553440">
        <w:rPr>
          <w:rFonts w:ascii="Arial" w:hAnsi="Arial" w:cs="Arial"/>
          <w:sz w:val="20"/>
          <w:szCs w:val="20"/>
        </w:rPr>
        <w:t xml:space="preserve"> </w:t>
      </w:r>
      <w:r w:rsidR="006D53A0">
        <w:rPr>
          <w:rFonts w:ascii="Arial" w:hAnsi="Arial" w:cs="Arial"/>
          <w:sz w:val="20"/>
          <w:szCs w:val="20"/>
        </w:rPr>
        <w:t>paint finish</w:t>
      </w:r>
      <w:r w:rsidR="00DD6938">
        <w:rPr>
          <w:rFonts w:ascii="Arial" w:hAnsi="Arial" w:cs="Arial"/>
          <w:sz w:val="20"/>
          <w:szCs w:val="20"/>
        </w:rPr>
        <w:t>.</w:t>
      </w:r>
    </w:p>
    <w:p w:rsidR="00AF157B" w:rsidRPr="00AF157B" w:rsidRDefault="00AF157B" w:rsidP="00E72176">
      <w:pPr>
        <w:spacing w:before="120" w:after="240" w:line="240" w:lineRule="atLeast"/>
        <w:ind w:left="1440"/>
        <w:contextualSpacing/>
        <w:rPr>
          <w:rFonts w:ascii="Arial" w:hAnsi="Arial" w:cs="Arial"/>
          <w:sz w:val="12"/>
          <w:szCs w:val="12"/>
        </w:rPr>
      </w:pPr>
    </w:p>
    <w:p w:rsidR="00971937" w:rsidRDefault="00971937" w:rsidP="00E72176">
      <w:pPr>
        <w:numPr>
          <w:ilvl w:val="0"/>
          <w:numId w:val="2"/>
        </w:numPr>
        <w:spacing w:before="120" w:after="240" w:line="240" w:lineRule="atLeast"/>
        <w:ind w:left="734" w:hanging="547"/>
        <w:contextualSpacing/>
        <w:rPr>
          <w:rFonts w:ascii="Arial" w:hAnsi="Arial" w:cs="Arial"/>
          <w:sz w:val="20"/>
          <w:szCs w:val="20"/>
        </w:rPr>
      </w:pPr>
      <w:r>
        <w:rPr>
          <w:rFonts w:ascii="Arial" w:hAnsi="Arial" w:cs="Arial"/>
          <w:sz w:val="20"/>
          <w:szCs w:val="20"/>
        </w:rPr>
        <w:t>Sizes:</w:t>
      </w:r>
    </w:p>
    <w:p w:rsidR="00971937" w:rsidRPr="00971937" w:rsidRDefault="00971937" w:rsidP="00E72176">
      <w:pPr>
        <w:spacing w:before="120" w:after="240" w:line="240" w:lineRule="atLeast"/>
        <w:ind w:left="734"/>
        <w:contextualSpacing/>
        <w:rPr>
          <w:rFonts w:ascii="Arial" w:hAnsi="Arial" w:cs="Arial"/>
          <w:sz w:val="12"/>
          <w:szCs w:val="12"/>
        </w:rPr>
      </w:pPr>
    </w:p>
    <w:p w:rsidR="00971937" w:rsidRDefault="00971937" w:rsidP="00E72176">
      <w:pPr>
        <w:numPr>
          <w:ilvl w:val="0"/>
          <w:numId w:val="22"/>
        </w:numPr>
        <w:spacing w:before="120" w:after="240" w:line="240" w:lineRule="atLeast"/>
        <w:ind w:left="1080"/>
        <w:contextualSpacing/>
        <w:rPr>
          <w:rFonts w:ascii="Arial" w:hAnsi="Arial" w:cs="Arial"/>
          <w:sz w:val="20"/>
          <w:szCs w:val="20"/>
        </w:rPr>
      </w:pPr>
      <w:r>
        <w:rPr>
          <w:rFonts w:ascii="Arial" w:hAnsi="Arial" w:cs="Arial"/>
          <w:sz w:val="20"/>
          <w:szCs w:val="20"/>
        </w:rPr>
        <w:t>Available in heights of</w:t>
      </w:r>
      <w:r w:rsidR="00301789">
        <w:rPr>
          <w:rFonts w:ascii="Arial" w:hAnsi="Arial" w:cs="Arial"/>
          <w:sz w:val="20"/>
          <w:szCs w:val="20"/>
        </w:rPr>
        <w:t>:</w:t>
      </w:r>
      <w:r>
        <w:rPr>
          <w:rFonts w:ascii="Arial" w:hAnsi="Arial" w:cs="Arial"/>
          <w:sz w:val="20"/>
          <w:szCs w:val="20"/>
        </w:rPr>
        <w:t xml:space="preserve"> </w:t>
      </w:r>
      <w:r w:rsidR="009E01BB">
        <w:rPr>
          <w:rFonts w:ascii="Arial" w:hAnsi="Arial" w:cs="Arial"/>
          <w:sz w:val="20"/>
          <w:szCs w:val="20"/>
        </w:rPr>
        <w:t xml:space="preserve">3 tier </w:t>
      </w:r>
      <w:r w:rsidR="00254E5D">
        <w:rPr>
          <w:rFonts w:ascii="Arial" w:hAnsi="Arial" w:cs="Arial"/>
          <w:sz w:val="20"/>
          <w:szCs w:val="20"/>
        </w:rPr>
        <w:t>42 inches</w:t>
      </w:r>
      <w:r>
        <w:rPr>
          <w:rFonts w:ascii="Arial" w:hAnsi="Arial" w:cs="Arial"/>
          <w:sz w:val="20"/>
          <w:szCs w:val="20"/>
        </w:rPr>
        <w:t xml:space="preserve">, 4 tier </w:t>
      </w:r>
      <w:r w:rsidR="00254E5D">
        <w:rPr>
          <w:rFonts w:ascii="Arial" w:hAnsi="Arial" w:cs="Arial"/>
          <w:sz w:val="20"/>
          <w:szCs w:val="20"/>
        </w:rPr>
        <w:t>51 inches</w:t>
      </w:r>
      <w:r>
        <w:rPr>
          <w:rFonts w:ascii="Arial" w:hAnsi="Arial" w:cs="Arial"/>
          <w:sz w:val="20"/>
          <w:szCs w:val="20"/>
        </w:rPr>
        <w:t xml:space="preserve">, 5 tier </w:t>
      </w:r>
      <w:r w:rsidR="00254E5D">
        <w:rPr>
          <w:rFonts w:ascii="Arial" w:hAnsi="Arial" w:cs="Arial"/>
          <w:sz w:val="20"/>
          <w:szCs w:val="20"/>
        </w:rPr>
        <w:t>62</w:t>
      </w:r>
      <w:r>
        <w:rPr>
          <w:rFonts w:ascii="Arial" w:hAnsi="Arial" w:cs="Arial"/>
          <w:sz w:val="20"/>
          <w:szCs w:val="20"/>
        </w:rPr>
        <w:t xml:space="preserve"> inc</w:t>
      </w:r>
      <w:r w:rsidR="00254E5D">
        <w:rPr>
          <w:rFonts w:ascii="Arial" w:hAnsi="Arial" w:cs="Arial"/>
          <w:sz w:val="20"/>
          <w:szCs w:val="20"/>
        </w:rPr>
        <w:t>hes</w:t>
      </w:r>
      <w:r w:rsidR="00F5130C">
        <w:rPr>
          <w:rFonts w:ascii="Arial" w:hAnsi="Arial" w:cs="Arial"/>
          <w:sz w:val="20"/>
          <w:szCs w:val="20"/>
        </w:rPr>
        <w:t xml:space="preserve">, </w:t>
      </w:r>
      <w:r w:rsidR="00254E5D">
        <w:rPr>
          <w:rFonts w:ascii="Arial" w:hAnsi="Arial" w:cs="Arial"/>
          <w:sz w:val="20"/>
          <w:szCs w:val="20"/>
        </w:rPr>
        <w:t>6 tier 72</w:t>
      </w:r>
      <w:r w:rsidR="00301789">
        <w:rPr>
          <w:rFonts w:ascii="Arial" w:hAnsi="Arial" w:cs="Arial"/>
          <w:sz w:val="20"/>
          <w:szCs w:val="20"/>
        </w:rPr>
        <w:t xml:space="preserve"> inches,</w:t>
      </w:r>
      <w:r w:rsidR="00254E5D">
        <w:rPr>
          <w:rFonts w:ascii="Arial" w:hAnsi="Arial" w:cs="Arial"/>
          <w:sz w:val="20"/>
          <w:szCs w:val="20"/>
        </w:rPr>
        <w:t xml:space="preserve"> 7 tier </w:t>
      </w:r>
      <w:r w:rsidR="00301789">
        <w:rPr>
          <w:rFonts w:ascii="Arial" w:hAnsi="Arial" w:cs="Arial"/>
          <w:sz w:val="20"/>
          <w:szCs w:val="20"/>
        </w:rPr>
        <w:t>82 inches,</w:t>
      </w:r>
      <w:r w:rsidR="00254E5D">
        <w:rPr>
          <w:rFonts w:ascii="Arial" w:hAnsi="Arial" w:cs="Arial"/>
          <w:sz w:val="20"/>
          <w:szCs w:val="20"/>
        </w:rPr>
        <w:t xml:space="preserve"> and 8 tier 93 </w:t>
      </w:r>
      <w:r w:rsidR="00301789">
        <w:rPr>
          <w:rFonts w:ascii="Arial" w:hAnsi="Arial" w:cs="Arial"/>
          <w:sz w:val="20"/>
          <w:szCs w:val="20"/>
        </w:rPr>
        <w:t>inches</w:t>
      </w:r>
      <w:r w:rsidR="00F27263">
        <w:rPr>
          <w:rFonts w:ascii="Arial" w:hAnsi="Arial" w:cs="Arial"/>
          <w:sz w:val="20"/>
          <w:szCs w:val="20"/>
        </w:rPr>
        <w:t>.</w:t>
      </w:r>
    </w:p>
    <w:p w:rsidR="00971937" w:rsidRPr="00971937" w:rsidRDefault="00971937" w:rsidP="00E72176">
      <w:pPr>
        <w:spacing w:before="120" w:after="240" w:line="240" w:lineRule="atLeast"/>
        <w:ind w:left="1080"/>
        <w:contextualSpacing/>
        <w:rPr>
          <w:rFonts w:ascii="Arial" w:hAnsi="Arial" w:cs="Arial"/>
          <w:sz w:val="12"/>
          <w:szCs w:val="12"/>
        </w:rPr>
      </w:pPr>
    </w:p>
    <w:p w:rsidR="00971937" w:rsidRDefault="006E4F91" w:rsidP="00E72176">
      <w:pPr>
        <w:numPr>
          <w:ilvl w:val="0"/>
          <w:numId w:val="22"/>
        </w:numPr>
        <w:spacing w:before="120" w:after="240" w:line="240" w:lineRule="atLeast"/>
        <w:ind w:left="1080"/>
        <w:contextualSpacing/>
        <w:rPr>
          <w:rFonts w:ascii="Arial" w:hAnsi="Arial" w:cs="Arial"/>
          <w:sz w:val="20"/>
          <w:szCs w:val="20"/>
        </w:rPr>
      </w:pPr>
      <w:r>
        <w:rPr>
          <w:rFonts w:ascii="Arial" w:hAnsi="Arial" w:cs="Arial"/>
          <w:sz w:val="20"/>
          <w:szCs w:val="20"/>
        </w:rPr>
        <w:t>Available in</w:t>
      </w:r>
      <w:r w:rsidR="00254E5D">
        <w:rPr>
          <w:rFonts w:ascii="Arial" w:hAnsi="Arial" w:cs="Arial"/>
          <w:sz w:val="20"/>
          <w:szCs w:val="20"/>
        </w:rPr>
        <w:t xml:space="preserve"> widths of 30-3/4 inches, 36-1/2 inches</w:t>
      </w:r>
      <w:r>
        <w:rPr>
          <w:rFonts w:ascii="Arial" w:hAnsi="Arial" w:cs="Arial"/>
          <w:sz w:val="20"/>
          <w:szCs w:val="20"/>
        </w:rPr>
        <w:t xml:space="preserve">, 38-1/8 </w:t>
      </w:r>
      <w:r w:rsidR="00254E5D">
        <w:rPr>
          <w:rFonts w:ascii="Arial" w:hAnsi="Arial" w:cs="Arial"/>
          <w:sz w:val="20"/>
          <w:szCs w:val="20"/>
        </w:rPr>
        <w:t>inches, 45-1/4 inches</w:t>
      </w:r>
      <w:r>
        <w:rPr>
          <w:rFonts w:ascii="Arial" w:hAnsi="Arial" w:cs="Arial"/>
          <w:sz w:val="20"/>
          <w:szCs w:val="20"/>
        </w:rPr>
        <w:t>.</w:t>
      </w:r>
    </w:p>
    <w:p w:rsidR="006E4F91" w:rsidRPr="006E4F91" w:rsidRDefault="006E4F91" w:rsidP="00E72176">
      <w:pPr>
        <w:spacing w:before="120" w:after="240" w:line="240" w:lineRule="atLeast"/>
        <w:ind w:left="1080"/>
        <w:contextualSpacing/>
        <w:rPr>
          <w:rFonts w:ascii="Arial" w:hAnsi="Arial" w:cs="Arial"/>
          <w:sz w:val="12"/>
          <w:szCs w:val="12"/>
        </w:rPr>
      </w:pPr>
    </w:p>
    <w:p w:rsidR="006E4F91" w:rsidRDefault="006E4F91" w:rsidP="00E72176">
      <w:pPr>
        <w:numPr>
          <w:ilvl w:val="0"/>
          <w:numId w:val="22"/>
        </w:numPr>
        <w:spacing w:before="120" w:after="240" w:line="240" w:lineRule="atLeast"/>
        <w:ind w:left="1080"/>
        <w:contextualSpacing/>
        <w:rPr>
          <w:rFonts w:ascii="Arial" w:hAnsi="Arial" w:cs="Arial"/>
          <w:sz w:val="20"/>
          <w:szCs w:val="20"/>
        </w:rPr>
      </w:pPr>
      <w:r>
        <w:rPr>
          <w:rFonts w:ascii="Arial" w:hAnsi="Arial" w:cs="Arial"/>
          <w:sz w:val="20"/>
          <w:szCs w:val="20"/>
        </w:rPr>
        <w:t xml:space="preserve">Available </w:t>
      </w:r>
      <w:r w:rsidR="00254E5D">
        <w:rPr>
          <w:rFonts w:ascii="Arial" w:hAnsi="Arial" w:cs="Arial"/>
          <w:sz w:val="20"/>
          <w:szCs w:val="20"/>
        </w:rPr>
        <w:t>in depths of 25 inches for letter size and 31 inches for legal size</w:t>
      </w:r>
      <w:r>
        <w:rPr>
          <w:rFonts w:ascii="Arial" w:hAnsi="Arial" w:cs="Arial"/>
          <w:sz w:val="20"/>
          <w:szCs w:val="20"/>
        </w:rPr>
        <w:t>.</w:t>
      </w:r>
    </w:p>
    <w:p w:rsidR="00254E5D" w:rsidRDefault="00254E5D" w:rsidP="00254E5D">
      <w:pPr>
        <w:spacing w:before="120" w:after="240" w:line="240" w:lineRule="atLeast"/>
        <w:contextualSpacing/>
        <w:rPr>
          <w:rFonts w:ascii="Arial" w:hAnsi="Arial" w:cs="Arial"/>
          <w:sz w:val="20"/>
          <w:szCs w:val="20"/>
        </w:rPr>
      </w:pPr>
    </w:p>
    <w:p w:rsidR="00F336CD" w:rsidRDefault="00F336CD" w:rsidP="00E72176">
      <w:pPr>
        <w:numPr>
          <w:ilvl w:val="0"/>
          <w:numId w:val="22"/>
        </w:numPr>
        <w:spacing w:before="120" w:after="240" w:line="240" w:lineRule="atLeast"/>
        <w:ind w:left="1080"/>
        <w:contextualSpacing/>
        <w:rPr>
          <w:rFonts w:ascii="Arial" w:hAnsi="Arial" w:cs="Arial"/>
          <w:sz w:val="20"/>
          <w:szCs w:val="20"/>
        </w:rPr>
      </w:pPr>
      <w:r>
        <w:rPr>
          <w:rFonts w:ascii="Arial" w:hAnsi="Arial" w:cs="Arial"/>
          <w:sz w:val="20"/>
          <w:szCs w:val="20"/>
        </w:rPr>
        <w:t xml:space="preserve">Units shall be available in standard sizes and configurations to </w:t>
      </w:r>
      <w:r w:rsidR="00605555">
        <w:rPr>
          <w:rFonts w:ascii="Arial" w:hAnsi="Arial" w:cs="Arial"/>
          <w:sz w:val="20"/>
          <w:szCs w:val="20"/>
        </w:rPr>
        <w:t>facilitate</w:t>
      </w:r>
      <w:r>
        <w:rPr>
          <w:rFonts w:ascii="Arial" w:hAnsi="Arial" w:cs="Arial"/>
          <w:sz w:val="20"/>
          <w:szCs w:val="20"/>
        </w:rPr>
        <w:t xml:space="preserve"> a wide variety of markets and</w:t>
      </w:r>
      <w:r w:rsidR="00605555">
        <w:rPr>
          <w:rFonts w:ascii="Arial" w:hAnsi="Arial" w:cs="Arial"/>
          <w:sz w:val="20"/>
          <w:szCs w:val="20"/>
        </w:rPr>
        <w:t xml:space="preserve"> accommodate various types of</w:t>
      </w:r>
      <w:r>
        <w:rPr>
          <w:rFonts w:ascii="Arial" w:hAnsi="Arial" w:cs="Arial"/>
          <w:sz w:val="20"/>
          <w:szCs w:val="20"/>
        </w:rPr>
        <w:t xml:space="preserve"> media including but not limited to</w:t>
      </w:r>
      <w:r w:rsidR="00605555">
        <w:rPr>
          <w:rFonts w:ascii="Arial" w:hAnsi="Arial" w:cs="Arial"/>
          <w:sz w:val="20"/>
          <w:szCs w:val="20"/>
        </w:rPr>
        <w:t>;</w:t>
      </w:r>
      <w:r>
        <w:rPr>
          <w:rFonts w:ascii="Arial" w:hAnsi="Arial" w:cs="Arial"/>
          <w:sz w:val="20"/>
          <w:szCs w:val="20"/>
        </w:rPr>
        <w:t xml:space="preserve"> Letter, Legal, </w:t>
      </w:r>
      <w:r w:rsidRPr="00E015C1">
        <w:rPr>
          <w:rFonts w:ascii="Arial" w:hAnsi="Arial" w:cs="Arial"/>
          <w:sz w:val="20"/>
          <w:szCs w:val="20"/>
        </w:rPr>
        <w:t>EDP</w:t>
      </w:r>
      <w:r>
        <w:rPr>
          <w:rFonts w:ascii="Arial" w:hAnsi="Arial" w:cs="Arial"/>
          <w:sz w:val="20"/>
          <w:szCs w:val="20"/>
        </w:rPr>
        <w:t>, and A4 file folders</w:t>
      </w:r>
      <w:r w:rsidR="00605555">
        <w:rPr>
          <w:rFonts w:ascii="Arial" w:hAnsi="Arial" w:cs="Arial"/>
          <w:sz w:val="20"/>
          <w:szCs w:val="20"/>
        </w:rPr>
        <w:t>.</w:t>
      </w:r>
    </w:p>
    <w:p w:rsidR="007C3607" w:rsidRPr="00692ABD" w:rsidRDefault="00FC25D1" w:rsidP="00E72176">
      <w:pPr>
        <w:pStyle w:val="ListParagraph"/>
        <w:numPr>
          <w:ilvl w:val="0"/>
          <w:numId w:val="22"/>
        </w:numPr>
        <w:spacing w:before="120" w:after="240" w:line="240" w:lineRule="atLeast"/>
        <w:ind w:left="1080"/>
        <w:rPr>
          <w:rFonts w:ascii="Arial" w:hAnsi="Arial" w:cs="Arial"/>
          <w:sz w:val="20"/>
          <w:szCs w:val="20"/>
        </w:rPr>
      </w:pPr>
      <w:r>
        <w:rPr>
          <w:rFonts w:ascii="Arial" w:hAnsi="Arial" w:cs="Arial"/>
          <w:sz w:val="20"/>
          <w:szCs w:val="20"/>
        </w:rPr>
        <w:t>Units shall be avail</w:t>
      </w:r>
      <w:r w:rsidR="00695E4D">
        <w:rPr>
          <w:rFonts w:ascii="Arial" w:hAnsi="Arial" w:cs="Arial"/>
          <w:sz w:val="20"/>
          <w:szCs w:val="20"/>
        </w:rPr>
        <w:t xml:space="preserve">able as </w:t>
      </w:r>
      <w:r w:rsidR="004E3B48">
        <w:rPr>
          <w:rFonts w:ascii="Arial" w:hAnsi="Arial" w:cs="Arial"/>
          <w:sz w:val="20"/>
          <w:szCs w:val="20"/>
        </w:rPr>
        <w:t>S</w:t>
      </w:r>
      <w:r w:rsidR="00254E5D">
        <w:rPr>
          <w:rFonts w:ascii="Arial" w:hAnsi="Arial" w:cs="Arial"/>
          <w:sz w:val="20"/>
          <w:szCs w:val="20"/>
        </w:rPr>
        <w:t xml:space="preserve">tarter and </w:t>
      </w:r>
      <w:r w:rsidR="004E3B48">
        <w:rPr>
          <w:rFonts w:ascii="Arial" w:hAnsi="Arial" w:cs="Arial"/>
          <w:sz w:val="20"/>
          <w:szCs w:val="20"/>
        </w:rPr>
        <w:t>A</w:t>
      </w:r>
      <w:r w:rsidR="00254E5D">
        <w:rPr>
          <w:rFonts w:ascii="Arial" w:hAnsi="Arial" w:cs="Arial"/>
          <w:sz w:val="20"/>
          <w:szCs w:val="20"/>
        </w:rPr>
        <w:t>dder</w:t>
      </w:r>
      <w:r w:rsidR="00695E4D">
        <w:rPr>
          <w:rFonts w:ascii="Arial" w:hAnsi="Arial" w:cs="Arial"/>
          <w:sz w:val="20"/>
          <w:szCs w:val="20"/>
        </w:rPr>
        <w:t xml:space="preserve">, </w:t>
      </w:r>
      <w:r w:rsidR="00BB4728">
        <w:rPr>
          <w:rFonts w:ascii="Arial" w:hAnsi="Arial" w:cs="Arial"/>
          <w:sz w:val="20"/>
          <w:szCs w:val="20"/>
        </w:rPr>
        <w:t>to accommodate multiple rotation units as</w:t>
      </w:r>
      <w:r>
        <w:rPr>
          <w:rFonts w:ascii="Arial" w:hAnsi="Arial" w:cs="Arial"/>
          <w:sz w:val="20"/>
          <w:szCs w:val="20"/>
        </w:rPr>
        <w:t xml:space="preserve"> to be determined by configuration</w:t>
      </w:r>
      <w:r w:rsidR="004E3B48">
        <w:rPr>
          <w:rFonts w:ascii="Arial" w:hAnsi="Arial" w:cs="Arial"/>
          <w:sz w:val="20"/>
          <w:szCs w:val="20"/>
        </w:rPr>
        <w:t>.</w:t>
      </w:r>
    </w:p>
    <w:p w:rsidR="00E408E7" w:rsidRPr="003F70A2" w:rsidRDefault="00E408E7" w:rsidP="00E72176">
      <w:pPr>
        <w:numPr>
          <w:ilvl w:val="1"/>
          <w:numId w:val="3"/>
        </w:numPr>
        <w:spacing w:before="120" w:after="240" w:line="240" w:lineRule="atLeast"/>
        <w:rPr>
          <w:rFonts w:ascii="Arial" w:hAnsi="Arial" w:cs="Arial"/>
          <w:sz w:val="20"/>
          <w:szCs w:val="20"/>
        </w:rPr>
      </w:pPr>
      <w:r w:rsidRPr="003F70A2">
        <w:rPr>
          <w:rFonts w:ascii="Arial" w:hAnsi="Arial" w:cs="Arial"/>
          <w:sz w:val="20"/>
          <w:szCs w:val="20"/>
        </w:rPr>
        <w:t>PERFORMANCE REQUIREMENTS</w:t>
      </w:r>
    </w:p>
    <w:p w:rsidR="00E408E7" w:rsidRPr="00AE0261" w:rsidRDefault="00E408E7" w:rsidP="00B10325">
      <w:pPr>
        <w:numPr>
          <w:ilvl w:val="0"/>
          <w:numId w:val="42"/>
        </w:numPr>
        <w:spacing w:before="120" w:after="240" w:line="240" w:lineRule="atLeast"/>
        <w:rPr>
          <w:rFonts w:ascii="Arial" w:hAnsi="Arial" w:cs="Arial"/>
          <w:b/>
          <w:bCs/>
          <w:vanish/>
          <w:color w:val="FF0000"/>
          <w:sz w:val="20"/>
          <w:szCs w:val="20"/>
        </w:rPr>
      </w:pPr>
      <w:r w:rsidRPr="00AE0261">
        <w:rPr>
          <w:rFonts w:ascii="Arial" w:hAnsi="Arial" w:cs="Arial"/>
          <w:b/>
          <w:bCs/>
          <w:vanish/>
          <w:sz w:val="20"/>
          <w:szCs w:val="20"/>
        </w:rPr>
        <w:t>***</w:t>
      </w:r>
      <w:r w:rsidRPr="00AE0261">
        <w:rPr>
          <w:rFonts w:ascii="Arial" w:hAnsi="Arial" w:cs="Arial"/>
          <w:b/>
          <w:bCs/>
          <w:vanish/>
          <w:color w:val="FF0000"/>
          <w:sz w:val="20"/>
          <w:szCs w:val="20"/>
        </w:rPr>
        <w:t>NOTE TO SPECIFICATION EDITO</w:t>
      </w:r>
      <w:r w:rsidR="004B15E7">
        <w:rPr>
          <w:rFonts w:ascii="Arial" w:hAnsi="Arial" w:cs="Arial"/>
          <w:b/>
          <w:bCs/>
          <w:vanish/>
          <w:color w:val="FF0000"/>
          <w:sz w:val="20"/>
          <w:szCs w:val="20"/>
        </w:rPr>
        <w:t>R: Design Requirements 1.5.A.1-2, and 1.5.B</w:t>
      </w:r>
      <w:r w:rsidRPr="00AE0261">
        <w:rPr>
          <w:rFonts w:ascii="Arial" w:hAnsi="Arial" w:cs="Arial"/>
          <w:b/>
          <w:bCs/>
          <w:vanish/>
          <w:color w:val="FF0000"/>
          <w:sz w:val="20"/>
          <w:szCs w:val="20"/>
        </w:rPr>
        <w:t xml:space="preserve"> may be modified to fit the particular project,</w:t>
      </w:r>
      <w:r w:rsidR="004B15E7">
        <w:rPr>
          <w:rFonts w:ascii="Arial" w:hAnsi="Arial" w:cs="Arial"/>
          <w:b/>
          <w:bCs/>
          <w:vanish/>
          <w:color w:val="FF0000"/>
          <w:sz w:val="20"/>
          <w:szCs w:val="20"/>
        </w:rPr>
        <w:t xml:space="preserve"> structural conditions,</w:t>
      </w:r>
      <w:r w:rsidRPr="00AE0261">
        <w:rPr>
          <w:rFonts w:ascii="Arial" w:hAnsi="Arial" w:cs="Arial"/>
          <w:b/>
          <w:bCs/>
          <w:vanish/>
          <w:color w:val="FF0000"/>
          <w:sz w:val="20"/>
          <w:szCs w:val="20"/>
        </w:rPr>
        <w:t xml:space="preserve"> or deferred to applicable drawings or to an attached SCHEDULE</w:t>
      </w:r>
      <w:r w:rsidR="004B15E7">
        <w:rPr>
          <w:rFonts w:ascii="Arial" w:hAnsi="Arial" w:cs="Arial"/>
          <w:b/>
          <w:bCs/>
          <w:vanish/>
          <w:color w:val="FF0000"/>
          <w:sz w:val="20"/>
          <w:szCs w:val="20"/>
        </w:rPr>
        <w:t>.</w:t>
      </w:r>
    </w:p>
    <w:p w:rsidR="00E408E7" w:rsidRDefault="00E408E7" w:rsidP="00B10325">
      <w:pPr>
        <w:numPr>
          <w:ilvl w:val="0"/>
          <w:numId w:val="43"/>
        </w:numPr>
        <w:spacing w:before="120" w:after="240" w:line="240" w:lineRule="atLeast"/>
        <w:contextualSpacing/>
        <w:rPr>
          <w:rFonts w:ascii="Arial" w:hAnsi="Arial" w:cs="Arial"/>
          <w:sz w:val="20"/>
          <w:szCs w:val="20"/>
        </w:rPr>
      </w:pPr>
      <w:r w:rsidRPr="00AE0261">
        <w:rPr>
          <w:rFonts w:ascii="Arial" w:hAnsi="Arial" w:cs="Arial"/>
          <w:sz w:val="20"/>
          <w:szCs w:val="20"/>
        </w:rPr>
        <w:t>Design Requirements:</w:t>
      </w:r>
    </w:p>
    <w:p w:rsidR="00AF157B" w:rsidRPr="00AF157B" w:rsidRDefault="00AF157B" w:rsidP="00B10325">
      <w:pPr>
        <w:spacing w:before="120" w:after="240" w:line="240" w:lineRule="atLeast"/>
        <w:ind w:left="180"/>
        <w:contextualSpacing/>
        <w:rPr>
          <w:rFonts w:ascii="Arial" w:hAnsi="Arial" w:cs="Arial"/>
          <w:sz w:val="12"/>
          <w:szCs w:val="12"/>
        </w:rPr>
      </w:pPr>
    </w:p>
    <w:p w:rsidR="00E408E7" w:rsidRDefault="00A16411" w:rsidP="00B10325">
      <w:pPr>
        <w:numPr>
          <w:ilvl w:val="0"/>
          <w:numId w:val="43"/>
        </w:numPr>
        <w:spacing w:before="120" w:after="240" w:line="240" w:lineRule="atLeast"/>
        <w:contextualSpacing/>
        <w:rPr>
          <w:rFonts w:ascii="Arial" w:hAnsi="Arial" w:cs="Arial"/>
          <w:sz w:val="20"/>
          <w:szCs w:val="20"/>
        </w:rPr>
      </w:pPr>
      <w:r>
        <w:rPr>
          <w:rFonts w:ascii="Arial" w:hAnsi="Arial" w:cs="Arial"/>
          <w:sz w:val="20"/>
          <w:szCs w:val="20"/>
        </w:rPr>
        <w:t>Refer to plan view for starter and adder configuration</w:t>
      </w:r>
      <w:r w:rsidR="003C08FF">
        <w:rPr>
          <w:rFonts w:ascii="Arial" w:hAnsi="Arial" w:cs="Arial"/>
          <w:sz w:val="20"/>
          <w:szCs w:val="20"/>
        </w:rPr>
        <w:t>,</w:t>
      </w:r>
      <w:r>
        <w:rPr>
          <w:rFonts w:ascii="Arial" w:hAnsi="Arial" w:cs="Arial"/>
          <w:sz w:val="20"/>
          <w:szCs w:val="20"/>
        </w:rPr>
        <w:t xml:space="preserve"> overall</w:t>
      </w:r>
      <w:r w:rsidR="003C08FF">
        <w:rPr>
          <w:rFonts w:ascii="Arial" w:hAnsi="Arial" w:cs="Arial"/>
          <w:sz w:val="20"/>
          <w:szCs w:val="20"/>
        </w:rPr>
        <w:t xml:space="preserve"> system</w:t>
      </w:r>
      <w:r>
        <w:rPr>
          <w:rFonts w:ascii="Arial" w:hAnsi="Arial" w:cs="Arial"/>
          <w:sz w:val="20"/>
          <w:szCs w:val="20"/>
        </w:rPr>
        <w:t xml:space="preserve"> dimensions</w:t>
      </w:r>
      <w:r w:rsidR="003C08FF">
        <w:rPr>
          <w:rFonts w:ascii="Arial" w:hAnsi="Arial" w:cs="Arial"/>
          <w:sz w:val="20"/>
          <w:szCs w:val="20"/>
        </w:rPr>
        <w:t>, and location</w:t>
      </w:r>
    </w:p>
    <w:p w:rsidR="00AF157B" w:rsidRPr="00AF157B" w:rsidRDefault="00AF157B" w:rsidP="00B10325">
      <w:pPr>
        <w:spacing w:before="120" w:after="240" w:line="240" w:lineRule="atLeast"/>
        <w:ind w:left="720"/>
        <w:contextualSpacing/>
        <w:rPr>
          <w:rFonts w:ascii="Arial" w:hAnsi="Arial" w:cs="Arial"/>
          <w:sz w:val="12"/>
          <w:szCs w:val="12"/>
        </w:rPr>
      </w:pPr>
    </w:p>
    <w:p w:rsidR="00874307" w:rsidRPr="00692ABD" w:rsidRDefault="00A16411" w:rsidP="00B10325">
      <w:pPr>
        <w:numPr>
          <w:ilvl w:val="0"/>
          <w:numId w:val="43"/>
        </w:numPr>
        <w:spacing w:before="120" w:after="240" w:line="240" w:lineRule="atLeast"/>
        <w:contextualSpacing/>
        <w:rPr>
          <w:rFonts w:ascii="Arial" w:hAnsi="Arial" w:cs="Arial"/>
          <w:sz w:val="20"/>
          <w:szCs w:val="20"/>
        </w:rPr>
      </w:pPr>
      <w:r>
        <w:rPr>
          <w:rFonts w:ascii="Arial" w:hAnsi="Arial" w:cs="Arial"/>
          <w:sz w:val="20"/>
          <w:szCs w:val="20"/>
        </w:rPr>
        <w:t>Refer to elevation view(s) for internal unit configuration and cabinet height.</w:t>
      </w:r>
    </w:p>
    <w:p w:rsidR="00125C0D" w:rsidRPr="00AF157B" w:rsidRDefault="00125C0D" w:rsidP="00B10325">
      <w:pPr>
        <w:spacing w:before="120" w:after="240" w:line="240" w:lineRule="atLeast"/>
        <w:contextualSpacing/>
        <w:rPr>
          <w:rFonts w:ascii="Arial" w:hAnsi="Arial" w:cs="Arial"/>
          <w:sz w:val="12"/>
          <w:szCs w:val="12"/>
        </w:rPr>
      </w:pPr>
    </w:p>
    <w:p w:rsidR="00A07697" w:rsidRPr="00A07697" w:rsidRDefault="00A07697" w:rsidP="00A07697">
      <w:pPr>
        <w:spacing w:before="120" w:after="240" w:line="240" w:lineRule="atLeast"/>
        <w:ind w:left="180"/>
        <w:contextualSpacing/>
        <w:rPr>
          <w:rFonts w:ascii="Arial" w:hAnsi="Arial" w:cs="Arial"/>
          <w:sz w:val="20"/>
          <w:szCs w:val="20"/>
        </w:rPr>
      </w:pPr>
    </w:p>
    <w:p w:rsidR="00E408E7" w:rsidRPr="00AE0261" w:rsidRDefault="00E408E7" w:rsidP="00E72176">
      <w:pPr>
        <w:spacing w:before="120" w:after="240" w:line="240" w:lineRule="atLeast"/>
        <w:rPr>
          <w:rFonts w:ascii="Arial" w:hAnsi="Arial" w:cs="Arial"/>
          <w:sz w:val="20"/>
          <w:szCs w:val="20"/>
        </w:rPr>
      </w:pPr>
      <w:r w:rsidRPr="00AE0261">
        <w:rPr>
          <w:rFonts w:ascii="Arial" w:hAnsi="Arial" w:cs="Arial"/>
          <w:sz w:val="20"/>
          <w:szCs w:val="20"/>
        </w:rPr>
        <w:t>1.6</w:t>
      </w:r>
      <w:r w:rsidRPr="00AE0261">
        <w:rPr>
          <w:rFonts w:ascii="Arial" w:hAnsi="Arial" w:cs="Arial"/>
          <w:sz w:val="20"/>
          <w:szCs w:val="20"/>
        </w:rPr>
        <w:tab/>
        <w:t>SUBMITTALS</w:t>
      </w:r>
    </w:p>
    <w:p w:rsidR="00E408E7" w:rsidRPr="00AE0261" w:rsidRDefault="00125C0D" w:rsidP="00E72176">
      <w:pPr>
        <w:numPr>
          <w:ilvl w:val="0"/>
          <w:numId w:val="4"/>
        </w:numPr>
        <w:spacing w:before="120" w:after="240" w:line="240" w:lineRule="atLeast"/>
        <w:ind w:hanging="540"/>
        <w:contextualSpacing/>
        <w:rPr>
          <w:rFonts w:ascii="Arial" w:hAnsi="Arial" w:cs="Arial"/>
          <w:sz w:val="20"/>
          <w:szCs w:val="20"/>
        </w:rPr>
      </w:pPr>
      <w:r>
        <w:rPr>
          <w:rFonts w:ascii="Arial" w:hAnsi="Arial" w:cs="Arial"/>
          <w:sz w:val="20"/>
          <w:szCs w:val="20"/>
        </w:rPr>
        <w:t xml:space="preserve">Product Data: </w:t>
      </w:r>
      <w:r w:rsidR="00593E99">
        <w:rPr>
          <w:rFonts w:ascii="Arial" w:hAnsi="Arial" w:cs="Arial"/>
          <w:sz w:val="20"/>
          <w:szCs w:val="20"/>
        </w:rPr>
        <w:t xml:space="preserve"> </w:t>
      </w:r>
      <w:r w:rsidR="00E408E7" w:rsidRPr="00AE0261">
        <w:rPr>
          <w:rFonts w:ascii="Arial" w:hAnsi="Arial" w:cs="Arial"/>
          <w:sz w:val="20"/>
          <w:szCs w:val="20"/>
        </w:rPr>
        <w:t>Submit manufacturer’s product literature and installation instructions.</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125C0D" w:rsidP="00E72176">
      <w:pPr>
        <w:numPr>
          <w:ilvl w:val="0"/>
          <w:numId w:val="4"/>
        </w:numPr>
        <w:spacing w:before="120" w:after="240" w:line="240" w:lineRule="atLeast"/>
        <w:ind w:hanging="540"/>
        <w:contextualSpacing/>
        <w:rPr>
          <w:rFonts w:ascii="Arial" w:hAnsi="Arial" w:cs="Arial"/>
          <w:sz w:val="20"/>
          <w:szCs w:val="20"/>
        </w:rPr>
      </w:pPr>
      <w:r>
        <w:rPr>
          <w:rFonts w:ascii="Arial" w:hAnsi="Arial" w:cs="Arial"/>
          <w:sz w:val="20"/>
          <w:szCs w:val="20"/>
        </w:rPr>
        <w:t xml:space="preserve">Drawings: </w:t>
      </w:r>
      <w:r w:rsidR="00593E99">
        <w:rPr>
          <w:rFonts w:ascii="Arial" w:hAnsi="Arial" w:cs="Arial"/>
          <w:sz w:val="20"/>
          <w:szCs w:val="20"/>
        </w:rPr>
        <w:t xml:space="preserve"> </w:t>
      </w:r>
      <w:r w:rsidR="00E408E7" w:rsidRPr="00AE0261">
        <w:rPr>
          <w:rFonts w:ascii="Arial" w:hAnsi="Arial" w:cs="Arial"/>
          <w:sz w:val="20"/>
          <w:szCs w:val="20"/>
        </w:rPr>
        <w:t xml:space="preserve">Provide layout of </w:t>
      </w:r>
      <w:r w:rsidR="003C08FF">
        <w:rPr>
          <w:rFonts w:ascii="Arial" w:hAnsi="Arial" w:cs="Arial"/>
          <w:sz w:val="20"/>
          <w:szCs w:val="20"/>
        </w:rPr>
        <w:t>storage units</w:t>
      </w:r>
      <w:r w:rsidR="00E408E7" w:rsidRPr="00AE0261">
        <w:rPr>
          <w:rFonts w:ascii="Arial" w:hAnsi="Arial" w:cs="Arial"/>
          <w:sz w:val="20"/>
          <w:szCs w:val="20"/>
        </w:rPr>
        <w:t xml:space="preserve"> inclu</w:t>
      </w:r>
      <w:r w:rsidR="003C08FF">
        <w:rPr>
          <w:rFonts w:ascii="Arial" w:hAnsi="Arial" w:cs="Arial"/>
          <w:sz w:val="20"/>
          <w:szCs w:val="20"/>
        </w:rPr>
        <w:t xml:space="preserve">ding identification notations and dimensions.  </w:t>
      </w:r>
      <w:r w:rsidR="00E408E7" w:rsidRPr="00AE0261">
        <w:rPr>
          <w:rFonts w:ascii="Arial" w:hAnsi="Arial" w:cs="Arial"/>
          <w:sz w:val="20"/>
          <w:szCs w:val="20"/>
        </w:rPr>
        <w:t xml:space="preserve">Provide </w:t>
      </w:r>
      <w:r w:rsidR="003C08FF">
        <w:rPr>
          <w:rFonts w:ascii="Arial" w:hAnsi="Arial" w:cs="Arial"/>
          <w:sz w:val="20"/>
          <w:szCs w:val="20"/>
        </w:rPr>
        <w:t>elevation</w:t>
      </w:r>
      <w:r w:rsidR="00E408E7" w:rsidRPr="00AE0261">
        <w:rPr>
          <w:rFonts w:ascii="Arial" w:hAnsi="Arial" w:cs="Arial"/>
          <w:sz w:val="20"/>
          <w:szCs w:val="20"/>
        </w:rPr>
        <w:t xml:space="preserve"> drawings of all </w:t>
      </w:r>
      <w:r w:rsidR="003C08FF">
        <w:rPr>
          <w:rFonts w:ascii="Arial" w:hAnsi="Arial" w:cs="Arial"/>
          <w:sz w:val="20"/>
          <w:szCs w:val="20"/>
        </w:rPr>
        <w:t>units quoted.</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Initial Selection Samples: </w:t>
      </w:r>
      <w:r w:rsidR="00593E99">
        <w:rPr>
          <w:rFonts w:ascii="Arial" w:hAnsi="Arial" w:cs="Arial"/>
          <w:sz w:val="20"/>
          <w:szCs w:val="20"/>
        </w:rPr>
        <w:t xml:space="preserve"> </w:t>
      </w:r>
      <w:r w:rsidRPr="00AE0261">
        <w:rPr>
          <w:rFonts w:ascii="Arial" w:hAnsi="Arial" w:cs="Arial"/>
          <w:sz w:val="20"/>
          <w:szCs w:val="20"/>
        </w:rPr>
        <w:t>For initial selection of colors and textures, submit manufacturer’s color chart(s) showing full range of colors and textures available.</w:t>
      </w:r>
    </w:p>
    <w:p w:rsidR="00706C86" w:rsidRPr="00AF157B" w:rsidRDefault="00706C86" w:rsidP="00E72176">
      <w:pPr>
        <w:spacing w:before="120" w:after="240" w:line="240" w:lineRule="atLeast"/>
        <w:ind w:left="180"/>
        <w:contextualSpacing/>
        <w:rPr>
          <w:rFonts w:ascii="Arial" w:hAnsi="Arial" w:cs="Arial"/>
          <w:sz w:val="12"/>
          <w:szCs w:val="12"/>
        </w:rPr>
      </w:pPr>
    </w:p>
    <w:p w:rsidR="00E408E7" w:rsidRPr="00AE0261"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Samples: </w:t>
      </w:r>
      <w:r w:rsidR="00593E99">
        <w:rPr>
          <w:rFonts w:ascii="Arial" w:hAnsi="Arial" w:cs="Arial"/>
          <w:sz w:val="20"/>
          <w:szCs w:val="20"/>
        </w:rPr>
        <w:t xml:space="preserve"> </w:t>
      </w:r>
      <w:r w:rsidRPr="00AE0261">
        <w:rPr>
          <w:rFonts w:ascii="Arial" w:hAnsi="Arial" w:cs="Arial"/>
          <w:sz w:val="20"/>
          <w:szCs w:val="20"/>
        </w:rPr>
        <w:t xml:space="preserve">Provide minimum 3 inch </w:t>
      </w:r>
      <w:r w:rsidR="00770716">
        <w:rPr>
          <w:rFonts w:ascii="Arial" w:hAnsi="Arial" w:cs="Arial"/>
          <w:sz w:val="20"/>
          <w:szCs w:val="20"/>
        </w:rPr>
        <w:t>(76 mm</w:t>
      </w:r>
      <w:r w:rsidRPr="00AE0261">
        <w:rPr>
          <w:rFonts w:ascii="Arial" w:hAnsi="Arial" w:cs="Arial"/>
          <w:sz w:val="20"/>
          <w:szCs w:val="20"/>
        </w:rPr>
        <w:t xml:space="preserve">) square </w:t>
      </w:r>
      <w:r w:rsidR="00770716">
        <w:rPr>
          <w:rFonts w:ascii="Arial" w:hAnsi="Arial" w:cs="Arial"/>
          <w:sz w:val="20"/>
          <w:szCs w:val="20"/>
        </w:rPr>
        <w:t>sample</w:t>
      </w:r>
      <w:r w:rsidRPr="00AE0261">
        <w:rPr>
          <w:rFonts w:ascii="Arial" w:hAnsi="Arial" w:cs="Arial"/>
          <w:sz w:val="20"/>
          <w:szCs w:val="20"/>
        </w:rPr>
        <w:t xml:space="preserve"> of each color and texture selected.</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Warranty: </w:t>
      </w:r>
      <w:r w:rsidR="00593E99">
        <w:rPr>
          <w:rFonts w:ascii="Arial" w:hAnsi="Arial" w:cs="Arial"/>
          <w:sz w:val="20"/>
          <w:szCs w:val="20"/>
        </w:rPr>
        <w:t xml:space="preserve"> </w:t>
      </w:r>
      <w:r w:rsidRPr="00AE0261">
        <w:rPr>
          <w:rFonts w:ascii="Arial" w:hAnsi="Arial" w:cs="Arial"/>
          <w:sz w:val="20"/>
          <w:szCs w:val="20"/>
        </w:rPr>
        <w:t>Submit a copy of manufacturer’s warranty.</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Maintenance Data: </w:t>
      </w:r>
      <w:r w:rsidR="00593E99">
        <w:rPr>
          <w:rFonts w:ascii="Arial" w:hAnsi="Arial" w:cs="Arial"/>
          <w:sz w:val="20"/>
          <w:szCs w:val="20"/>
        </w:rPr>
        <w:t xml:space="preserve"> </w:t>
      </w:r>
      <w:r w:rsidRPr="00AE0261">
        <w:rPr>
          <w:rFonts w:ascii="Arial" w:hAnsi="Arial" w:cs="Arial"/>
          <w:sz w:val="20"/>
          <w:szCs w:val="20"/>
        </w:rPr>
        <w:t>Provide manufacturer’s instructions for care and cleaning of the finish.  Provide manufacturer’s</w:t>
      </w:r>
      <w:r w:rsidR="00923437">
        <w:rPr>
          <w:rFonts w:ascii="Arial" w:hAnsi="Arial" w:cs="Arial"/>
          <w:sz w:val="20"/>
          <w:szCs w:val="20"/>
        </w:rPr>
        <w:t xml:space="preserve"> operation</w:t>
      </w:r>
      <w:r w:rsidRPr="00AE0261">
        <w:rPr>
          <w:rFonts w:ascii="Arial" w:hAnsi="Arial" w:cs="Arial"/>
          <w:sz w:val="20"/>
          <w:szCs w:val="20"/>
        </w:rPr>
        <w:t xml:space="preserve"> instructions for</w:t>
      </w:r>
      <w:r w:rsidR="00923437">
        <w:rPr>
          <w:rFonts w:ascii="Arial" w:hAnsi="Arial" w:cs="Arial"/>
          <w:sz w:val="20"/>
          <w:szCs w:val="20"/>
        </w:rPr>
        <w:t xml:space="preserve"> operating and locking the rotary unit.</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Default="00E408E7" w:rsidP="00E72176">
      <w:pPr>
        <w:numPr>
          <w:ilvl w:val="0"/>
          <w:numId w:val="4"/>
        </w:numPr>
        <w:spacing w:before="120" w:after="240" w:line="240" w:lineRule="atLeast"/>
        <w:ind w:hanging="540"/>
        <w:contextualSpacing/>
        <w:rPr>
          <w:rFonts w:ascii="Arial" w:hAnsi="Arial" w:cs="Arial"/>
          <w:sz w:val="20"/>
          <w:szCs w:val="20"/>
        </w:rPr>
      </w:pPr>
      <w:r w:rsidRPr="00AE0261">
        <w:rPr>
          <w:rFonts w:ascii="Arial" w:hAnsi="Arial" w:cs="Arial"/>
          <w:sz w:val="20"/>
          <w:szCs w:val="20"/>
        </w:rPr>
        <w:t>Reference List:</w:t>
      </w:r>
      <w:r w:rsidR="00593E99">
        <w:rPr>
          <w:rFonts w:ascii="Arial" w:hAnsi="Arial" w:cs="Arial"/>
          <w:sz w:val="20"/>
          <w:szCs w:val="20"/>
        </w:rPr>
        <w:t xml:space="preserve">  </w:t>
      </w:r>
      <w:r w:rsidRPr="00AE0261">
        <w:rPr>
          <w:rFonts w:ascii="Arial" w:hAnsi="Arial" w:cs="Arial"/>
          <w:sz w:val="20"/>
          <w:szCs w:val="20"/>
        </w:rPr>
        <w:t>Provide list of recently installed si</w:t>
      </w:r>
      <w:r w:rsidR="00923437">
        <w:rPr>
          <w:rFonts w:ascii="Arial" w:hAnsi="Arial" w:cs="Arial"/>
          <w:sz w:val="20"/>
          <w:szCs w:val="20"/>
        </w:rPr>
        <w:t>milar type of rotary storage units, some of which upon owner’s consent may be visited by interested parties directly involved with this project.</w:t>
      </w:r>
    </w:p>
    <w:p w:rsidR="00E408E7" w:rsidRPr="00AF157B" w:rsidRDefault="00E408E7" w:rsidP="00E72176">
      <w:pPr>
        <w:spacing w:before="120" w:after="240" w:line="240" w:lineRule="atLeast"/>
        <w:contextualSpacing/>
        <w:rPr>
          <w:rFonts w:ascii="Arial" w:hAnsi="Arial" w:cs="Arial"/>
          <w:sz w:val="12"/>
          <w:szCs w:val="12"/>
        </w:rPr>
      </w:pPr>
    </w:p>
    <w:p w:rsidR="00E408E7" w:rsidRPr="00AE0261" w:rsidRDefault="00E408E7" w:rsidP="00E72176">
      <w:pPr>
        <w:spacing w:before="120" w:after="240" w:line="240" w:lineRule="atLeast"/>
        <w:rPr>
          <w:rFonts w:cs="Calibri"/>
        </w:rPr>
      </w:pPr>
      <w:r w:rsidRPr="00AE0261">
        <w:rPr>
          <w:rFonts w:cs="Calibri"/>
        </w:rPr>
        <w:t>1.7</w:t>
      </w:r>
      <w:r w:rsidRPr="00AE0261">
        <w:rPr>
          <w:rFonts w:cs="Calibri"/>
        </w:rPr>
        <w:tab/>
      </w:r>
      <w:r w:rsidRPr="00AE0261">
        <w:rPr>
          <w:rFonts w:ascii="Arial" w:hAnsi="Arial" w:cs="Arial"/>
          <w:sz w:val="20"/>
          <w:szCs w:val="20"/>
        </w:rPr>
        <w:t>QUALITY ASSURANCE</w:t>
      </w:r>
    </w:p>
    <w:p w:rsidR="00E408E7" w:rsidRDefault="00E408E7" w:rsidP="00E72176">
      <w:pPr>
        <w:numPr>
          <w:ilvl w:val="0"/>
          <w:numId w:val="5"/>
        </w:numPr>
        <w:spacing w:before="120" w:after="240" w:line="240" w:lineRule="atLeast"/>
        <w:ind w:left="720" w:hanging="540"/>
        <w:contextualSpacing/>
        <w:rPr>
          <w:rFonts w:ascii="Arial" w:hAnsi="Arial" w:cs="Arial"/>
          <w:sz w:val="20"/>
          <w:szCs w:val="20"/>
        </w:rPr>
      </w:pPr>
      <w:r w:rsidRPr="00AE0261">
        <w:rPr>
          <w:rFonts w:ascii="Arial" w:hAnsi="Arial" w:cs="Arial"/>
          <w:sz w:val="20"/>
          <w:szCs w:val="20"/>
        </w:rPr>
        <w:t xml:space="preserve">Manufacturer Qualifications: </w:t>
      </w:r>
      <w:r w:rsidR="00593E99">
        <w:rPr>
          <w:rFonts w:ascii="Arial" w:hAnsi="Arial" w:cs="Arial"/>
          <w:sz w:val="20"/>
          <w:szCs w:val="20"/>
        </w:rPr>
        <w:t xml:space="preserve"> </w:t>
      </w:r>
      <w:r w:rsidRPr="00AE0261">
        <w:rPr>
          <w:rFonts w:ascii="Arial" w:hAnsi="Arial" w:cs="Arial"/>
          <w:sz w:val="20"/>
          <w:szCs w:val="20"/>
        </w:rPr>
        <w:t xml:space="preserve">Engage an experienced manufacturer who has been manufacturing this type of </w:t>
      </w:r>
      <w:r w:rsidR="00923437">
        <w:rPr>
          <w:rFonts w:ascii="Arial" w:hAnsi="Arial" w:cs="Arial"/>
          <w:sz w:val="20"/>
          <w:szCs w:val="20"/>
        </w:rPr>
        <w:t>rotary storage unit</w:t>
      </w:r>
      <w:r w:rsidRPr="00AE0261">
        <w:rPr>
          <w:rFonts w:ascii="Arial" w:hAnsi="Arial" w:cs="Arial"/>
          <w:sz w:val="20"/>
          <w:szCs w:val="20"/>
        </w:rPr>
        <w:t xml:space="preserve"> continuously at the same location for a p</w:t>
      </w:r>
      <w:r w:rsidR="00923437">
        <w:rPr>
          <w:rFonts w:ascii="Arial" w:hAnsi="Arial" w:cs="Arial"/>
          <w:sz w:val="20"/>
          <w:szCs w:val="20"/>
        </w:rPr>
        <w:t xml:space="preserve">eriod of not less than </w:t>
      </w:r>
      <w:r w:rsidR="00254E5D">
        <w:rPr>
          <w:rFonts w:ascii="Arial" w:hAnsi="Arial" w:cs="Arial"/>
          <w:sz w:val="20"/>
          <w:szCs w:val="20"/>
        </w:rPr>
        <w:t>5 years</w:t>
      </w:r>
      <w:r w:rsidR="0054297C">
        <w:rPr>
          <w:rFonts w:ascii="Arial" w:hAnsi="Arial" w:cs="Arial"/>
          <w:sz w:val="20"/>
          <w:szCs w:val="20"/>
        </w:rPr>
        <w:t>.</w:t>
      </w:r>
      <w:r w:rsidR="00D87773">
        <w:rPr>
          <w:rFonts w:ascii="Arial" w:hAnsi="Arial" w:cs="Arial"/>
          <w:sz w:val="20"/>
          <w:szCs w:val="20"/>
        </w:rPr>
        <w:t xml:space="preserve">   Based upon StoreMoreStore.com product specifications.</w:t>
      </w:r>
      <w:r w:rsidR="001446CB">
        <w:rPr>
          <w:rFonts w:ascii="Arial" w:hAnsi="Arial" w:cs="Arial"/>
          <w:sz w:val="20"/>
          <w:szCs w:val="20"/>
        </w:rPr>
        <w:t xml:space="preserve">  Phone 1-800-803-1083.     </w:t>
      </w:r>
      <w:bookmarkStart w:id="0" w:name="_GoBack"/>
      <w:bookmarkEnd w:id="0"/>
      <w:r w:rsidR="00D87773">
        <w:rPr>
          <w:rFonts w:ascii="Arial" w:hAnsi="Arial" w:cs="Arial"/>
          <w:sz w:val="20"/>
          <w:szCs w:val="20"/>
        </w:rPr>
        <w:t xml:space="preserve">   </w:t>
      </w:r>
    </w:p>
    <w:p w:rsidR="00D96D93" w:rsidRPr="00D96D93" w:rsidRDefault="00D96D93" w:rsidP="00E72176">
      <w:pPr>
        <w:spacing w:before="120" w:after="240" w:line="240" w:lineRule="atLeast"/>
        <w:ind w:left="180"/>
        <w:contextualSpacing/>
        <w:rPr>
          <w:rFonts w:ascii="Arial" w:hAnsi="Arial" w:cs="Arial"/>
          <w:sz w:val="12"/>
          <w:szCs w:val="12"/>
        </w:rPr>
      </w:pPr>
    </w:p>
    <w:p w:rsidR="00254E5D" w:rsidRPr="00254E5D" w:rsidRDefault="00E408E7" w:rsidP="00254E5D">
      <w:pPr>
        <w:numPr>
          <w:ilvl w:val="0"/>
          <w:numId w:val="5"/>
        </w:numPr>
        <w:spacing w:before="120" w:after="240" w:line="240" w:lineRule="atLeast"/>
        <w:ind w:left="720" w:hanging="540"/>
        <w:contextualSpacing/>
        <w:rPr>
          <w:rFonts w:ascii="Arial" w:hAnsi="Arial" w:cs="Arial"/>
          <w:sz w:val="20"/>
          <w:szCs w:val="20"/>
        </w:rPr>
      </w:pPr>
      <w:r w:rsidRPr="00254E5D">
        <w:rPr>
          <w:rFonts w:ascii="Arial" w:hAnsi="Arial" w:cs="Arial"/>
          <w:sz w:val="20"/>
          <w:szCs w:val="20"/>
        </w:rPr>
        <w:t xml:space="preserve">Installer Qualifications: </w:t>
      </w:r>
      <w:r w:rsidR="00593E99" w:rsidRPr="00254E5D">
        <w:rPr>
          <w:rFonts w:ascii="Arial" w:hAnsi="Arial" w:cs="Arial"/>
          <w:sz w:val="20"/>
          <w:szCs w:val="20"/>
        </w:rPr>
        <w:t xml:space="preserve"> </w:t>
      </w:r>
      <w:r w:rsidRPr="00254E5D">
        <w:rPr>
          <w:rFonts w:ascii="Arial" w:hAnsi="Arial" w:cs="Arial"/>
          <w:sz w:val="20"/>
          <w:szCs w:val="20"/>
        </w:rPr>
        <w:t>Engage an experienced installer who is authorized by the manufacture</w:t>
      </w:r>
      <w:r w:rsidR="00770716" w:rsidRPr="00254E5D">
        <w:rPr>
          <w:rFonts w:ascii="Arial" w:hAnsi="Arial" w:cs="Arial"/>
          <w:sz w:val="20"/>
          <w:szCs w:val="20"/>
        </w:rPr>
        <w:t xml:space="preserve">r to install </w:t>
      </w:r>
      <w:r w:rsidR="0054297C" w:rsidRPr="00254E5D">
        <w:rPr>
          <w:rFonts w:ascii="Arial" w:hAnsi="Arial" w:cs="Arial"/>
          <w:sz w:val="20"/>
          <w:szCs w:val="20"/>
        </w:rPr>
        <w:t>and service rotary storage units</w:t>
      </w:r>
      <w:r w:rsidR="00770716" w:rsidRPr="00254E5D">
        <w:rPr>
          <w:rFonts w:ascii="Arial" w:hAnsi="Arial" w:cs="Arial"/>
          <w:sz w:val="20"/>
          <w:szCs w:val="20"/>
        </w:rPr>
        <w:t xml:space="preserve"> and who has</w:t>
      </w:r>
      <w:r w:rsidR="0054297C" w:rsidRPr="00254E5D">
        <w:rPr>
          <w:rFonts w:ascii="Arial" w:hAnsi="Arial" w:cs="Arial"/>
          <w:sz w:val="20"/>
          <w:szCs w:val="20"/>
        </w:rPr>
        <w:t xml:space="preserve"> successfully</w:t>
      </w:r>
      <w:r w:rsidR="00770716" w:rsidRPr="00254E5D">
        <w:rPr>
          <w:rFonts w:ascii="Arial" w:hAnsi="Arial" w:cs="Arial"/>
          <w:sz w:val="20"/>
          <w:szCs w:val="20"/>
        </w:rPr>
        <w:t xml:space="preserve"> do</w:t>
      </w:r>
      <w:r w:rsidR="0054297C" w:rsidRPr="00254E5D">
        <w:rPr>
          <w:rFonts w:ascii="Arial" w:hAnsi="Arial" w:cs="Arial"/>
          <w:sz w:val="20"/>
          <w:szCs w:val="20"/>
        </w:rPr>
        <w:t>ne so for a minimum of one year.</w:t>
      </w:r>
    </w:p>
    <w:p w:rsidR="00254E5D" w:rsidRDefault="00254E5D" w:rsidP="00E72176">
      <w:pPr>
        <w:numPr>
          <w:ilvl w:val="0"/>
          <w:numId w:val="5"/>
        </w:numPr>
        <w:spacing w:before="120" w:after="240" w:line="240" w:lineRule="atLeast"/>
        <w:ind w:left="720" w:hanging="540"/>
        <w:contextualSpacing/>
        <w:rPr>
          <w:rFonts w:ascii="Arial" w:hAnsi="Arial" w:cs="Arial"/>
          <w:sz w:val="20"/>
          <w:szCs w:val="20"/>
        </w:rPr>
      </w:pPr>
      <w:r>
        <w:rPr>
          <w:rFonts w:ascii="Arial" w:hAnsi="Arial" w:cs="Arial"/>
          <w:sz w:val="20"/>
          <w:szCs w:val="20"/>
        </w:rPr>
        <w:t xml:space="preserve">Ship all starter </w:t>
      </w:r>
      <w:r w:rsidR="00D87773">
        <w:rPr>
          <w:rFonts w:ascii="Arial" w:hAnsi="Arial" w:cs="Arial"/>
          <w:sz w:val="20"/>
          <w:szCs w:val="20"/>
        </w:rPr>
        <w:t>units fully assembled, and adder units partially assembled (7 tier and shorter units).</w:t>
      </w:r>
    </w:p>
    <w:p w:rsidR="00254E5D" w:rsidRDefault="00254E5D" w:rsidP="00254E5D">
      <w:pPr>
        <w:spacing w:before="120" w:after="240" w:line="240" w:lineRule="atLeast"/>
        <w:contextualSpacing/>
        <w:rPr>
          <w:rFonts w:ascii="Arial" w:hAnsi="Arial" w:cs="Arial"/>
          <w:sz w:val="20"/>
          <w:szCs w:val="20"/>
        </w:rPr>
      </w:pPr>
    </w:p>
    <w:p w:rsidR="00692ABD" w:rsidRPr="00692ABD" w:rsidRDefault="00692ABD" w:rsidP="00E72176">
      <w:pPr>
        <w:spacing w:before="120" w:after="240" w:line="240" w:lineRule="atLeast"/>
        <w:ind w:left="720"/>
        <w:contextualSpacing/>
        <w:rPr>
          <w:rFonts w:ascii="Arial" w:hAnsi="Arial" w:cs="Arial"/>
          <w:sz w:val="20"/>
          <w:szCs w:val="20"/>
        </w:rPr>
      </w:pPr>
    </w:p>
    <w:p w:rsidR="00E408E7" w:rsidRPr="00AE0261" w:rsidRDefault="00E408E7" w:rsidP="00E72176">
      <w:pPr>
        <w:spacing w:before="120" w:after="240" w:line="240" w:lineRule="atLeast"/>
        <w:rPr>
          <w:rFonts w:cs="Calibri"/>
        </w:rPr>
      </w:pPr>
      <w:r w:rsidRPr="00AE0261">
        <w:rPr>
          <w:rFonts w:cs="Calibri"/>
        </w:rPr>
        <w:t>1.8</w:t>
      </w:r>
      <w:r w:rsidRPr="00AE0261">
        <w:rPr>
          <w:rFonts w:cs="Calibri"/>
        </w:rPr>
        <w:tab/>
      </w:r>
      <w:r w:rsidRPr="00AE0261">
        <w:rPr>
          <w:rFonts w:ascii="Arial" w:hAnsi="Arial" w:cs="Arial"/>
          <w:sz w:val="20"/>
          <w:szCs w:val="20"/>
        </w:rPr>
        <w:t>DELIVERY, STORAGE AND HANDLING</w:t>
      </w:r>
    </w:p>
    <w:p w:rsidR="00E408E7" w:rsidRDefault="00E408E7" w:rsidP="00E72176">
      <w:pPr>
        <w:numPr>
          <w:ilvl w:val="0"/>
          <w:numId w:val="6"/>
        </w:numPr>
        <w:spacing w:before="120" w:after="240" w:line="240" w:lineRule="atLeast"/>
        <w:ind w:hanging="540"/>
        <w:contextualSpacing/>
        <w:rPr>
          <w:rFonts w:ascii="Arial" w:hAnsi="Arial" w:cs="Arial"/>
          <w:sz w:val="20"/>
          <w:szCs w:val="20"/>
        </w:rPr>
      </w:pPr>
      <w:r w:rsidRPr="00AE0261">
        <w:rPr>
          <w:rFonts w:ascii="Arial" w:hAnsi="Arial" w:cs="Arial"/>
          <w:sz w:val="20"/>
          <w:szCs w:val="20"/>
        </w:rPr>
        <w:t>Follow manufacturer’s recommendations for delivery, storage and handling requir</w:t>
      </w:r>
      <w:r w:rsidR="0054297C">
        <w:rPr>
          <w:rFonts w:ascii="Arial" w:hAnsi="Arial" w:cs="Arial"/>
          <w:sz w:val="20"/>
          <w:szCs w:val="20"/>
        </w:rPr>
        <w:t>ements for rotary storage units.</w:t>
      </w:r>
    </w:p>
    <w:p w:rsidR="00692ABD" w:rsidRPr="00692ABD" w:rsidRDefault="00692ABD" w:rsidP="00E72176">
      <w:pPr>
        <w:spacing w:before="120" w:after="240" w:line="240" w:lineRule="atLeast"/>
        <w:ind w:left="720"/>
        <w:contextualSpacing/>
        <w:rPr>
          <w:rFonts w:ascii="Arial" w:hAnsi="Arial" w:cs="Arial"/>
          <w:sz w:val="20"/>
          <w:szCs w:val="20"/>
        </w:rPr>
      </w:pPr>
    </w:p>
    <w:p w:rsidR="00E408E7" w:rsidRPr="00AE0261" w:rsidRDefault="00E408E7" w:rsidP="00E72176">
      <w:pPr>
        <w:spacing w:before="120" w:after="240" w:line="240" w:lineRule="atLeast"/>
        <w:rPr>
          <w:rFonts w:cs="Calibri"/>
        </w:rPr>
      </w:pPr>
      <w:r w:rsidRPr="00AE0261">
        <w:rPr>
          <w:rFonts w:cs="Calibri"/>
        </w:rPr>
        <w:t>1.9</w:t>
      </w:r>
      <w:r w:rsidRPr="00AE0261">
        <w:rPr>
          <w:rFonts w:cs="Calibri"/>
        </w:rPr>
        <w:tab/>
      </w:r>
      <w:r w:rsidRPr="00AE0261">
        <w:rPr>
          <w:rFonts w:ascii="Arial" w:hAnsi="Arial" w:cs="Arial"/>
          <w:sz w:val="20"/>
          <w:szCs w:val="20"/>
        </w:rPr>
        <w:t>PROJECT CONDITIONS</w:t>
      </w:r>
    </w:p>
    <w:p w:rsidR="00E408E7" w:rsidRPr="00AE0261" w:rsidRDefault="00E408E7" w:rsidP="00E72176">
      <w:pPr>
        <w:numPr>
          <w:ilvl w:val="0"/>
          <w:numId w:val="7"/>
        </w:numPr>
        <w:spacing w:before="120" w:after="240" w:line="240" w:lineRule="atLeast"/>
        <w:ind w:hanging="540"/>
        <w:contextualSpacing/>
        <w:rPr>
          <w:rFonts w:ascii="Arial" w:hAnsi="Arial" w:cs="Arial"/>
          <w:sz w:val="20"/>
          <w:szCs w:val="20"/>
        </w:rPr>
      </w:pPr>
      <w:r w:rsidRPr="00AE0261">
        <w:rPr>
          <w:rFonts w:ascii="Arial" w:hAnsi="Arial" w:cs="Arial"/>
          <w:sz w:val="20"/>
          <w:szCs w:val="20"/>
        </w:rPr>
        <w:lastRenderedPageBreak/>
        <w:t>Field Measurements:</w:t>
      </w:r>
      <w:r w:rsidR="00593E99">
        <w:rPr>
          <w:rFonts w:ascii="Arial" w:hAnsi="Arial" w:cs="Arial"/>
          <w:sz w:val="20"/>
          <w:szCs w:val="20"/>
        </w:rPr>
        <w:t xml:space="preserve"> </w:t>
      </w:r>
      <w:r w:rsidRPr="00AE0261">
        <w:rPr>
          <w:rFonts w:ascii="Arial" w:hAnsi="Arial" w:cs="Arial"/>
          <w:sz w:val="20"/>
          <w:szCs w:val="20"/>
        </w:rPr>
        <w:t xml:space="preserve"> Verify quantities </w:t>
      </w:r>
      <w:r w:rsidR="0054297C">
        <w:rPr>
          <w:rFonts w:ascii="Arial" w:hAnsi="Arial" w:cs="Arial"/>
          <w:sz w:val="20"/>
          <w:szCs w:val="20"/>
        </w:rPr>
        <w:t>and confi</w:t>
      </w:r>
      <w:r w:rsidR="00052EE5">
        <w:rPr>
          <w:rFonts w:ascii="Arial" w:hAnsi="Arial" w:cs="Arial"/>
          <w:sz w:val="20"/>
          <w:szCs w:val="20"/>
        </w:rPr>
        <w:t>guration of rotary storage unit(s) before fabrication.</w:t>
      </w:r>
      <w:r w:rsidRPr="00AE0261">
        <w:rPr>
          <w:rFonts w:ascii="Arial" w:hAnsi="Arial" w:cs="Arial"/>
          <w:sz w:val="20"/>
          <w:szCs w:val="20"/>
        </w:rPr>
        <w:t xml:space="preserve">  Indicate verifie</w:t>
      </w:r>
      <w:r w:rsidR="00052EE5">
        <w:rPr>
          <w:rFonts w:ascii="Arial" w:hAnsi="Arial" w:cs="Arial"/>
          <w:sz w:val="20"/>
          <w:szCs w:val="20"/>
        </w:rPr>
        <w:t>d measurements on shop drawings.</w:t>
      </w:r>
      <w:r w:rsidR="00320F74">
        <w:rPr>
          <w:rFonts w:ascii="Arial" w:hAnsi="Arial" w:cs="Arial"/>
          <w:sz w:val="20"/>
          <w:szCs w:val="20"/>
        </w:rPr>
        <w:t xml:space="preserve">  </w:t>
      </w:r>
      <w:r w:rsidRPr="00AE0261">
        <w:rPr>
          <w:rFonts w:ascii="Arial" w:hAnsi="Arial" w:cs="Arial"/>
          <w:sz w:val="20"/>
          <w:szCs w:val="20"/>
        </w:rPr>
        <w:t>Coordinate fabrication and delivery to ensure no delay in progress of the work.</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Default="00E408E7" w:rsidP="00E72176">
      <w:pPr>
        <w:numPr>
          <w:ilvl w:val="0"/>
          <w:numId w:val="7"/>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Established Dimensions: </w:t>
      </w:r>
      <w:r w:rsidR="00593E99">
        <w:rPr>
          <w:rFonts w:ascii="Arial" w:hAnsi="Arial" w:cs="Arial"/>
          <w:sz w:val="20"/>
          <w:szCs w:val="20"/>
        </w:rPr>
        <w:t xml:space="preserve"> </w:t>
      </w:r>
      <w:r w:rsidRPr="00AE0261">
        <w:rPr>
          <w:rFonts w:ascii="Arial" w:hAnsi="Arial" w:cs="Arial"/>
          <w:sz w:val="20"/>
          <w:szCs w:val="20"/>
        </w:rPr>
        <w:t xml:space="preserve">Where field measurements cannot be made without delaying the work, establish dimensions and proceed with fabricating </w:t>
      </w:r>
      <w:r w:rsidR="0054297C">
        <w:rPr>
          <w:rFonts w:ascii="Arial" w:hAnsi="Arial" w:cs="Arial"/>
          <w:sz w:val="20"/>
          <w:szCs w:val="20"/>
        </w:rPr>
        <w:t>the rotary storage</w:t>
      </w:r>
      <w:r w:rsidRPr="00AE0261">
        <w:rPr>
          <w:rFonts w:ascii="Arial" w:hAnsi="Arial" w:cs="Arial"/>
          <w:sz w:val="20"/>
          <w:szCs w:val="20"/>
        </w:rPr>
        <w:t xml:space="preserve"> </w:t>
      </w:r>
      <w:r w:rsidR="00052EE5">
        <w:rPr>
          <w:rFonts w:ascii="Arial" w:hAnsi="Arial" w:cs="Arial"/>
          <w:sz w:val="20"/>
          <w:szCs w:val="20"/>
        </w:rPr>
        <w:t>unit(s) without field measurements.</w:t>
      </w:r>
      <w:r w:rsidRPr="00AE0261">
        <w:rPr>
          <w:rFonts w:ascii="Arial" w:hAnsi="Arial" w:cs="Arial"/>
          <w:sz w:val="20"/>
          <w:szCs w:val="20"/>
        </w:rPr>
        <w:t xml:space="preserve">  Coordinate construction to ensure actual dimensions correspond to established dimensions.</w:t>
      </w:r>
    </w:p>
    <w:p w:rsidR="00692ABD" w:rsidRPr="00692ABD" w:rsidRDefault="00692ABD" w:rsidP="00E72176">
      <w:pPr>
        <w:spacing w:before="120" w:after="240" w:line="240" w:lineRule="atLeast"/>
        <w:ind w:left="720"/>
        <w:contextualSpacing/>
        <w:rPr>
          <w:rFonts w:ascii="Arial" w:hAnsi="Arial" w:cs="Arial"/>
          <w:sz w:val="20"/>
          <w:szCs w:val="20"/>
        </w:rPr>
      </w:pPr>
    </w:p>
    <w:p w:rsidR="00E408E7" w:rsidRPr="00AE0261" w:rsidRDefault="00E408E7" w:rsidP="00E72176">
      <w:pPr>
        <w:spacing w:before="120" w:after="240" w:line="240" w:lineRule="atLeast"/>
        <w:rPr>
          <w:rFonts w:cs="Calibri"/>
        </w:rPr>
      </w:pPr>
      <w:r w:rsidRPr="00AE0261">
        <w:rPr>
          <w:rFonts w:cs="Calibri"/>
        </w:rPr>
        <w:t>1.10</w:t>
      </w:r>
      <w:r w:rsidRPr="00AE0261">
        <w:rPr>
          <w:rFonts w:cs="Calibri"/>
        </w:rPr>
        <w:tab/>
      </w:r>
      <w:r w:rsidRPr="00052EE5">
        <w:rPr>
          <w:rFonts w:ascii="Arial" w:hAnsi="Arial" w:cs="Arial"/>
          <w:sz w:val="20"/>
          <w:szCs w:val="20"/>
        </w:rPr>
        <w:t>SEQUENCING AND SCHEDULING</w:t>
      </w:r>
    </w:p>
    <w:p w:rsidR="00E408E7" w:rsidRPr="00AE0261" w:rsidRDefault="00E408E7" w:rsidP="00E72176">
      <w:pPr>
        <w:numPr>
          <w:ilvl w:val="0"/>
          <w:numId w:val="8"/>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Sequence </w:t>
      </w:r>
      <w:r w:rsidR="00052EE5">
        <w:rPr>
          <w:rFonts w:ascii="Arial" w:hAnsi="Arial" w:cs="Arial"/>
          <w:sz w:val="20"/>
          <w:szCs w:val="20"/>
        </w:rPr>
        <w:t>rotary storage unit(s)</w:t>
      </w:r>
      <w:r w:rsidRPr="00AE0261">
        <w:rPr>
          <w:rFonts w:ascii="Arial" w:hAnsi="Arial" w:cs="Arial"/>
          <w:sz w:val="20"/>
          <w:szCs w:val="20"/>
        </w:rPr>
        <w:t xml:space="preserve"> with adjoining work to minimize possibility of damage and soiling during r</w:t>
      </w:r>
      <w:r w:rsidR="00052EE5">
        <w:rPr>
          <w:rFonts w:ascii="Arial" w:hAnsi="Arial" w:cs="Arial"/>
          <w:sz w:val="20"/>
          <w:szCs w:val="20"/>
        </w:rPr>
        <w:t>emainder of construction period.</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E408E7" w:rsidP="00E72176">
      <w:pPr>
        <w:numPr>
          <w:ilvl w:val="0"/>
          <w:numId w:val="8"/>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Schedule installation of specified </w:t>
      </w:r>
      <w:r w:rsidR="00052EE5">
        <w:rPr>
          <w:rFonts w:ascii="Arial" w:hAnsi="Arial" w:cs="Arial"/>
          <w:sz w:val="20"/>
          <w:szCs w:val="20"/>
        </w:rPr>
        <w:t>rotary storage unit(s) after finishing operations</w:t>
      </w:r>
      <w:r w:rsidRPr="00AE0261">
        <w:rPr>
          <w:rFonts w:ascii="Arial" w:hAnsi="Arial" w:cs="Arial"/>
          <w:sz w:val="20"/>
          <w:szCs w:val="20"/>
        </w:rPr>
        <w:t xml:space="preserve"> includi</w:t>
      </w:r>
      <w:r w:rsidR="00052EE5">
        <w:rPr>
          <w:rFonts w:ascii="Arial" w:hAnsi="Arial" w:cs="Arial"/>
          <w:sz w:val="20"/>
          <w:szCs w:val="20"/>
        </w:rPr>
        <w:t>ng painting have been completed.</w:t>
      </w:r>
    </w:p>
    <w:p w:rsidR="00E408E7" w:rsidRPr="00AF157B" w:rsidRDefault="00E408E7" w:rsidP="00E72176">
      <w:pPr>
        <w:spacing w:before="120" w:after="240" w:line="240" w:lineRule="atLeast"/>
        <w:ind w:left="360"/>
        <w:contextualSpacing/>
        <w:rPr>
          <w:rFonts w:ascii="Arial" w:hAnsi="Arial" w:cs="Arial"/>
          <w:sz w:val="12"/>
          <w:szCs w:val="12"/>
        </w:rPr>
      </w:pPr>
    </w:p>
    <w:p w:rsidR="00E408E7" w:rsidRPr="00AE0261" w:rsidRDefault="00E408E7" w:rsidP="00E72176">
      <w:pPr>
        <w:numPr>
          <w:ilvl w:val="0"/>
          <w:numId w:val="8"/>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Delivery, Storage, and Handling: </w:t>
      </w:r>
      <w:r w:rsidR="00593E99">
        <w:rPr>
          <w:rFonts w:ascii="Arial" w:hAnsi="Arial" w:cs="Arial"/>
          <w:sz w:val="20"/>
          <w:szCs w:val="20"/>
        </w:rPr>
        <w:t xml:space="preserve"> </w:t>
      </w:r>
      <w:r w:rsidRPr="00AE0261">
        <w:rPr>
          <w:rFonts w:ascii="Arial" w:hAnsi="Arial" w:cs="Arial"/>
          <w:sz w:val="20"/>
          <w:szCs w:val="20"/>
        </w:rPr>
        <w:t>Comply with all instructions and recommendations made by manufacturer or manufacturer’s representative for delivery, storage, and handling requirements.</w:t>
      </w:r>
    </w:p>
    <w:p w:rsidR="00E408E7" w:rsidRPr="00AF157B" w:rsidRDefault="00E408E7" w:rsidP="00E72176">
      <w:pPr>
        <w:spacing w:before="120" w:after="240" w:line="240" w:lineRule="atLeast"/>
        <w:contextualSpacing/>
        <w:rPr>
          <w:rFonts w:ascii="Arial" w:hAnsi="Arial" w:cs="Arial"/>
          <w:sz w:val="12"/>
          <w:szCs w:val="12"/>
        </w:rPr>
      </w:pPr>
    </w:p>
    <w:p w:rsidR="00E408E7" w:rsidRPr="00AE0261" w:rsidRDefault="00E408E7" w:rsidP="00E72176">
      <w:pPr>
        <w:spacing w:before="120" w:after="240" w:line="240" w:lineRule="atLeast"/>
        <w:ind w:left="360"/>
        <w:contextualSpacing/>
        <w:rPr>
          <w:rFonts w:ascii="Arial" w:hAnsi="Arial" w:cs="Arial"/>
          <w:b/>
          <w:bCs/>
          <w:vanish/>
          <w:color w:val="FF0000"/>
          <w:sz w:val="20"/>
          <w:szCs w:val="20"/>
        </w:rPr>
      </w:pPr>
      <w:r w:rsidRPr="00AE0261">
        <w:rPr>
          <w:rFonts w:ascii="Arial" w:hAnsi="Arial" w:cs="Arial"/>
          <w:b/>
          <w:bCs/>
          <w:vanish/>
          <w:sz w:val="20"/>
          <w:szCs w:val="20"/>
        </w:rPr>
        <w:t>***</w:t>
      </w:r>
      <w:r w:rsidRPr="00AE0261">
        <w:rPr>
          <w:rFonts w:ascii="Arial" w:hAnsi="Arial" w:cs="Arial"/>
          <w:b/>
          <w:bCs/>
          <w:vanish/>
          <w:color w:val="FF0000"/>
          <w:sz w:val="20"/>
          <w:szCs w:val="20"/>
        </w:rPr>
        <w:t>NOTE TO SPECIFICATION EDITOR: Pre-installation Conference 1.10.D may be modified to suit the particular circumstance.</w:t>
      </w:r>
    </w:p>
    <w:p w:rsidR="00E408E7" w:rsidRPr="00AE0261" w:rsidRDefault="00E408E7" w:rsidP="00E72176">
      <w:pPr>
        <w:spacing w:before="120" w:after="240" w:line="240" w:lineRule="atLeast"/>
        <w:ind w:left="360"/>
        <w:contextualSpacing/>
        <w:rPr>
          <w:rFonts w:ascii="Arial" w:hAnsi="Arial" w:cs="Arial"/>
          <w:b/>
          <w:bCs/>
          <w:vanish/>
          <w:sz w:val="20"/>
          <w:szCs w:val="20"/>
        </w:rPr>
      </w:pPr>
    </w:p>
    <w:p w:rsidR="00A1579E" w:rsidRDefault="00E408E7" w:rsidP="00E72176">
      <w:pPr>
        <w:numPr>
          <w:ilvl w:val="0"/>
          <w:numId w:val="8"/>
        </w:numPr>
        <w:spacing w:before="120" w:after="240" w:line="240" w:lineRule="atLeast"/>
        <w:ind w:hanging="540"/>
        <w:contextualSpacing/>
        <w:rPr>
          <w:rFonts w:ascii="Arial" w:hAnsi="Arial" w:cs="Arial"/>
          <w:sz w:val="20"/>
          <w:szCs w:val="20"/>
        </w:rPr>
      </w:pPr>
      <w:r w:rsidRPr="00AE0261">
        <w:rPr>
          <w:rFonts w:ascii="Arial" w:hAnsi="Arial" w:cs="Arial"/>
          <w:sz w:val="20"/>
          <w:szCs w:val="20"/>
        </w:rPr>
        <w:t xml:space="preserve">Pre-installation Conference: </w:t>
      </w:r>
      <w:r w:rsidR="00593E99">
        <w:rPr>
          <w:rFonts w:ascii="Arial" w:hAnsi="Arial" w:cs="Arial"/>
          <w:sz w:val="20"/>
          <w:szCs w:val="20"/>
        </w:rPr>
        <w:t xml:space="preserve"> </w:t>
      </w:r>
      <w:r w:rsidRPr="00AE0261">
        <w:rPr>
          <w:rFonts w:ascii="Arial" w:hAnsi="Arial" w:cs="Arial"/>
          <w:sz w:val="20"/>
          <w:szCs w:val="20"/>
        </w:rPr>
        <w:t>Schedule and conduct conference on project site to review methods, procedures, and logistic details for insta</w:t>
      </w:r>
      <w:r w:rsidR="00A1579E">
        <w:rPr>
          <w:rFonts w:ascii="Arial" w:hAnsi="Arial" w:cs="Arial"/>
          <w:sz w:val="20"/>
          <w:szCs w:val="20"/>
        </w:rPr>
        <w:t xml:space="preserve">lling </w:t>
      </w:r>
      <w:r w:rsidR="00052EE5">
        <w:rPr>
          <w:rFonts w:ascii="Arial" w:hAnsi="Arial" w:cs="Arial"/>
          <w:sz w:val="20"/>
          <w:szCs w:val="20"/>
        </w:rPr>
        <w:t>rotary storage units.</w:t>
      </w:r>
    </w:p>
    <w:p w:rsidR="00E408E7" w:rsidRPr="00A1579E" w:rsidRDefault="00E408E7" w:rsidP="00E72176">
      <w:pPr>
        <w:spacing w:before="120" w:after="240" w:line="240" w:lineRule="atLeast"/>
        <w:ind w:left="180"/>
        <w:contextualSpacing/>
        <w:rPr>
          <w:rFonts w:ascii="Arial" w:hAnsi="Arial" w:cs="Arial"/>
          <w:sz w:val="12"/>
          <w:szCs w:val="12"/>
        </w:rPr>
      </w:pPr>
      <w:r w:rsidRPr="00AE0261">
        <w:rPr>
          <w:rFonts w:ascii="Arial" w:hAnsi="Arial" w:cs="Arial"/>
          <w:sz w:val="20"/>
          <w:szCs w:val="20"/>
        </w:rPr>
        <w:t xml:space="preserve"> </w:t>
      </w:r>
    </w:p>
    <w:p w:rsidR="00E408E7" w:rsidRDefault="00E408E7" w:rsidP="00E72176">
      <w:pPr>
        <w:spacing w:before="120" w:after="240" w:line="240" w:lineRule="atLeast"/>
        <w:ind w:left="720"/>
        <w:contextualSpacing/>
        <w:rPr>
          <w:rFonts w:ascii="Arial" w:hAnsi="Arial" w:cs="Arial"/>
          <w:sz w:val="20"/>
          <w:szCs w:val="20"/>
        </w:rPr>
      </w:pPr>
      <w:r w:rsidRPr="00AE0261">
        <w:rPr>
          <w:rFonts w:ascii="Arial" w:hAnsi="Arial" w:cs="Arial"/>
          <w:sz w:val="20"/>
          <w:szCs w:val="20"/>
        </w:rPr>
        <w:t>Recommend attendees:</w:t>
      </w:r>
    </w:p>
    <w:p w:rsidR="00AF157B" w:rsidRPr="00AF157B" w:rsidRDefault="00AF157B" w:rsidP="00E72176">
      <w:pPr>
        <w:spacing w:before="120" w:after="240" w:line="240" w:lineRule="atLeast"/>
        <w:ind w:left="720"/>
        <w:contextualSpacing/>
        <w:rPr>
          <w:rFonts w:ascii="Arial" w:hAnsi="Arial" w:cs="Arial"/>
          <w:sz w:val="12"/>
          <w:szCs w:val="12"/>
        </w:rPr>
      </w:pPr>
    </w:p>
    <w:p w:rsidR="00AF157B" w:rsidRPr="00A361CC" w:rsidRDefault="00D96D93" w:rsidP="00E72176">
      <w:pPr>
        <w:numPr>
          <w:ilvl w:val="0"/>
          <w:numId w:val="9"/>
        </w:numPr>
        <w:spacing w:before="120" w:after="240" w:line="240" w:lineRule="atLeast"/>
        <w:rPr>
          <w:rFonts w:ascii="Arial" w:hAnsi="Arial" w:cs="Arial"/>
          <w:sz w:val="20"/>
          <w:szCs w:val="20"/>
        </w:rPr>
      </w:pPr>
      <w:r>
        <w:rPr>
          <w:rFonts w:ascii="Arial" w:hAnsi="Arial" w:cs="Arial"/>
          <w:sz w:val="20"/>
          <w:szCs w:val="20"/>
        </w:rPr>
        <w:t>Owner’s Representative</w:t>
      </w:r>
    </w:p>
    <w:p w:rsidR="00AF157B" w:rsidRPr="00A361CC" w:rsidRDefault="00E408E7" w:rsidP="00E72176">
      <w:pPr>
        <w:numPr>
          <w:ilvl w:val="0"/>
          <w:numId w:val="9"/>
        </w:numPr>
        <w:spacing w:before="120" w:after="240" w:line="240" w:lineRule="atLeast"/>
        <w:rPr>
          <w:rFonts w:ascii="Arial" w:hAnsi="Arial" w:cs="Arial"/>
          <w:sz w:val="20"/>
          <w:szCs w:val="20"/>
        </w:rPr>
      </w:pPr>
      <w:r w:rsidRPr="00AE0261">
        <w:rPr>
          <w:rFonts w:ascii="Arial" w:hAnsi="Arial" w:cs="Arial"/>
          <w:sz w:val="20"/>
          <w:szCs w:val="20"/>
        </w:rPr>
        <w:t>Prime Contracto</w:t>
      </w:r>
      <w:r w:rsidR="00D96D93">
        <w:rPr>
          <w:rFonts w:ascii="Arial" w:hAnsi="Arial" w:cs="Arial"/>
          <w:sz w:val="20"/>
          <w:szCs w:val="20"/>
        </w:rPr>
        <w:t>r or representative</w:t>
      </w:r>
    </w:p>
    <w:p w:rsidR="00AF157B" w:rsidRPr="00A361CC" w:rsidRDefault="00E408E7" w:rsidP="00E72176">
      <w:pPr>
        <w:numPr>
          <w:ilvl w:val="0"/>
          <w:numId w:val="9"/>
        </w:numPr>
        <w:spacing w:before="120" w:after="240" w:line="240" w:lineRule="atLeast"/>
        <w:rPr>
          <w:rFonts w:ascii="Arial" w:hAnsi="Arial" w:cs="Arial"/>
          <w:sz w:val="20"/>
          <w:szCs w:val="20"/>
        </w:rPr>
      </w:pPr>
      <w:r w:rsidRPr="00AE0261">
        <w:rPr>
          <w:rFonts w:ascii="Arial" w:hAnsi="Arial" w:cs="Arial"/>
          <w:sz w:val="20"/>
          <w:szCs w:val="20"/>
        </w:rPr>
        <w:t>Architect, Engineer, or person re</w:t>
      </w:r>
      <w:r w:rsidR="00D96D93">
        <w:rPr>
          <w:rFonts w:ascii="Arial" w:hAnsi="Arial" w:cs="Arial"/>
          <w:sz w:val="20"/>
          <w:szCs w:val="20"/>
        </w:rPr>
        <w:t>sponsible for the design</w:t>
      </w:r>
    </w:p>
    <w:p w:rsidR="00AF157B" w:rsidRPr="00A361CC" w:rsidRDefault="00D96D93" w:rsidP="00E72176">
      <w:pPr>
        <w:numPr>
          <w:ilvl w:val="0"/>
          <w:numId w:val="9"/>
        </w:numPr>
        <w:spacing w:before="120" w:after="240" w:line="240" w:lineRule="atLeast"/>
        <w:rPr>
          <w:rFonts w:ascii="Arial" w:hAnsi="Arial" w:cs="Arial"/>
          <w:sz w:val="20"/>
          <w:szCs w:val="20"/>
        </w:rPr>
      </w:pPr>
      <w:r w:rsidRPr="00052EE5">
        <w:rPr>
          <w:rFonts w:ascii="Arial" w:hAnsi="Arial" w:cs="Arial"/>
          <w:sz w:val="20"/>
          <w:szCs w:val="20"/>
        </w:rPr>
        <w:t>Manufacturer’s representative</w:t>
      </w:r>
    </w:p>
    <w:p w:rsidR="00E408E7" w:rsidRPr="00692ABD" w:rsidRDefault="00E408E7" w:rsidP="00E72176">
      <w:pPr>
        <w:numPr>
          <w:ilvl w:val="0"/>
          <w:numId w:val="9"/>
        </w:numPr>
        <w:spacing w:before="120" w:after="240" w:line="240" w:lineRule="atLeast"/>
        <w:rPr>
          <w:rFonts w:ascii="Arial" w:hAnsi="Arial" w:cs="Arial"/>
          <w:sz w:val="20"/>
          <w:szCs w:val="20"/>
        </w:rPr>
      </w:pPr>
      <w:r w:rsidRPr="00052EE5">
        <w:rPr>
          <w:rFonts w:ascii="Arial" w:hAnsi="Arial" w:cs="Arial"/>
          <w:sz w:val="20"/>
          <w:szCs w:val="20"/>
        </w:rPr>
        <w:t>Subcontractors or installers whose work may affect, or be affected by th</w:t>
      </w:r>
      <w:r w:rsidR="00D96D93" w:rsidRPr="00052EE5">
        <w:rPr>
          <w:rFonts w:ascii="Arial" w:hAnsi="Arial" w:cs="Arial"/>
          <w:sz w:val="20"/>
          <w:szCs w:val="20"/>
        </w:rPr>
        <w:t xml:space="preserve">e installation of </w:t>
      </w:r>
      <w:r w:rsidR="00052EE5" w:rsidRPr="00052EE5">
        <w:rPr>
          <w:rFonts w:ascii="Arial" w:hAnsi="Arial" w:cs="Arial"/>
          <w:sz w:val="20"/>
          <w:szCs w:val="20"/>
        </w:rPr>
        <w:t>the specified rotary storage unit(s).</w:t>
      </w:r>
    </w:p>
    <w:p w:rsidR="00E408E7" w:rsidRPr="00AE0261" w:rsidRDefault="00E408E7" w:rsidP="00E72176">
      <w:pPr>
        <w:spacing w:before="120" w:after="240" w:line="240" w:lineRule="atLeast"/>
        <w:rPr>
          <w:rFonts w:cs="Calibri"/>
        </w:rPr>
      </w:pPr>
      <w:r w:rsidRPr="00AE0261">
        <w:rPr>
          <w:rFonts w:cs="Calibri"/>
        </w:rPr>
        <w:t>1.11</w:t>
      </w:r>
      <w:r w:rsidRPr="00AE0261">
        <w:rPr>
          <w:rFonts w:cs="Calibri"/>
        </w:rPr>
        <w:tab/>
        <w:t>WARRANTY</w:t>
      </w:r>
    </w:p>
    <w:p w:rsidR="00E408E7" w:rsidRPr="00AE0261"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Provide a written warranty, executed by Contractor, Installer, and Manufacturer, agreeing to repair or replace</w:t>
      </w:r>
      <w:r w:rsidR="00320F74">
        <w:rPr>
          <w:rFonts w:ascii="Arial" w:hAnsi="Arial" w:cs="Arial"/>
          <w:sz w:val="20"/>
          <w:szCs w:val="20"/>
        </w:rPr>
        <w:t xml:space="preserve"> any rotary unit</w:t>
      </w:r>
      <w:r w:rsidRPr="00AE0261">
        <w:rPr>
          <w:rFonts w:ascii="Arial" w:hAnsi="Arial" w:cs="Arial"/>
          <w:sz w:val="20"/>
          <w:szCs w:val="20"/>
        </w:rPr>
        <w:t xml:space="preserve"> which fail</w:t>
      </w:r>
      <w:r w:rsidR="00320F74">
        <w:rPr>
          <w:rFonts w:ascii="Arial" w:hAnsi="Arial" w:cs="Arial"/>
          <w:sz w:val="20"/>
          <w:szCs w:val="20"/>
        </w:rPr>
        <w:t>s</w:t>
      </w:r>
      <w:r w:rsidRPr="00AE0261">
        <w:rPr>
          <w:rFonts w:ascii="Arial" w:hAnsi="Arial" w:cs="Arial"/>
          <w:sz w:val="20"/>
          <w:szCs w:val="20"/>
        </w:rPr>
        <w:t xml:space="preserve"> in materials or workmanship within </w:t>
      </w:r>
      <w:r w:rsidR="00320F74">
        <w:rPr>
          <w:rFonts w:ascii="Arial" w:hAnsi="Arial" w:cs="Arial"/>
          <w:sz w:val="20"/>
          <w:szCs w:val="20"/>
        </w:rPr>
        <w:t>the established warranty period.</w:t>
      </w:r>
      <w:r w:rsidRPr="00AE0261">
        <w:rPr>
          <w:rFonts w:ascii="Arial" w:hAnsi="Arial" w:cs="Arial"/>
          <w:sz w:val="20"/>
          <w:szCs w:val="20"/>
        </w:rPr>
        <w:t xml:space="preserve">  This warranty shall be in addition to, and not a limitation of, other rights the owner may have under general conditions provisions of the contract documents.</w:t>
      </w:r>
    </w:p>
    <w:p w:rsidR="007C3607" w:rsidRPr="007C3607"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t>B.</w:t>
      </w:r>
      <w:r w:rsidRPr="00AE0261">
        <w:rPr>
          <w:rFonts w:ascii="Arial" w:hAnsi="Arial" w:cs="Arial"/>
          <w:sz w:val="20"/>
          <w:szCs w:val="20"/>
        </w:rPr>
        <w:tab/>
        <w:t xml:space="preserve">Limited Lifetime warranty: </w:t>
      </w:r>
      <w:r w:rsidR="00593E99">
        <w:rPr>
          <w:rFonts w:ascii="Arial" w:hAnsi="Arial" w:cs="Arial"/>
          <w:sz w:val="20"/>
          <w:szCs w:val="20"/>
        </w:rPr>
        <w:t xml:space="preserve"> </w:t>
      </w:r>
      <w:r w:rsidRPr="00AE0261">
        <w:rPr>
          <w:rFonts w:ascii="Arial" w:hAnsi="Arial" w:cs="Arial"/>
          <w:sz w:val="20"/>
          <w:szCs w:val="20"/>
        </w:rPr>
        <w:t xml:space="preserve">Subject to the terms in the written warranty, warrant the original purchaser exclusively that the </w:t>
      </w:r>
      <w:r w:rsidR="00320F74">
        <w:rPr>
          <w:rFonts w:ascii="Arial" w:hAnsi="Arial" w:cs="Arial"/>
          <w:sz w:val="20"/>
          <w:szCs w:val="20"/>
        </w:rPr>
        <w:t>empty rotary unit</w:t>
      </w:r>
      <w:r w:rsidRPr="00AE0261">
        <w:rPr>
          <w:rFonts w:ascii="Arial" w:hAnsi="Arial" w:cs="Arial"/>
          <w:sz w:val="20"/>
          <w:szCs w:val="20"/>
        </w:rPr>
        <w:t xml:space="preserve"> manufactured by it will be free from defects in materials and workmanship for the lif</w:t>
      </w:r>
      <w:r w:rsidR="00320F74">
        <w:rPr>
          <w:rFonts w:ascii="Arial" w:hAnsi="Arial" w:cs="Arial"/>
          <w:sz w:val="20"/>
          <w:szCs w:val="20"/>
        </w:rPr>
        <w:t>etime of the rotary unit.  For the balance of the equipment components, a warranty</w:t>
      </w:r>
      <w:r w:rsidR="00254E5D">
        <w:rPr>
          <w:rFonts w:ascii="Arial" w:hAnsi="Arial" w:cs="Arial"/>
          <w:sz w:val="20"/>
          <w:szCs w:val="20"/>
        </w:rPr>
        <w:t xml:space="preserve"> of five (5</w:t>
      </w:r>
      <w:r w:rsidR="00320F74">
        <w:rPr>
          <w:rFonts w:ascii="Arial" w:hAnsi="Arial" w:cs="Arial"/>
          <w:sz w:val="20"/>
          <w:szCs w:val="20"/>
        </w:rPr>
        <w:t>) years shall apply.</w:t>
      </w:r>
    </w:p>
    <w:p w:rsidR="007C3607" w:rsidRPr="00692ABD" w:rsidRDefault="00E408E7" w:rsidP="00E72176">
      <w:pPr>
        <w:spacing w:before="120" w:after="240" w:line="240" w:lineRule="atLeast"/>
        <w:ind w:left="720" w:hanging="720"/>
        <w:rPr>
          <w:rFonts w:ascii="Arial" w:hAnsi="Arial" w:cs="Arial"/>
          <w:sz w:val="20"/>
          <w:szCs w:val="20"/>
        </w:rPr>
      </w:pPr>
      <w:r w:rsidRPr="007D5A8C">
        <w:rPr>
          <w:rFonts w:ascii="Arial" w:hAnsi="Arial" w:cs="Arial"/>
          <w:sz w:val="20"/>
          <w:szCs w:val="20"/>
        </w:rPr>
        <w:t>PART 2 – PRODUCTS</w:t>
      </w:r>
    </w:p>
    <w:p w:rsidR="00E408E7" w:rsidRPr="00AE0261" w:rsidRDefault="00E408E7" w:rsidP="00E72176">
      <w:pPr>
        <w:spacing w:before="120" w:after="240" w:line="240" w:lineRule="atLeast"/>
        <w:ind w:left="720" w:hanging="720"/>
        <w:rPr>
          <w:rFonts w:ascii="Arial" w:hAnsi="Arial" w:cs="Arial"/>
          <w:sz w:val="20"/>
          <w:szCs w:val="20"/>
        </w:rPr>
      </w:pPr>
      <w:r w:rsidRPr="00AE0261">
        <w:rPr>
          <w:rFonts w:ascii="Arial" w:hAnsi="Arial" w:cs="Arial"/>
          <w:sz w:val="20"/>
          <w:szCs w:val="20"/>
        </w:rPr>
        <w:t>2.1</w:t>
      </w:r>
      <w:r w:rsidRPr="00AE0261">
        <w:rPr>
          <w:rFonts w:ascii="Arial" w:hAnsi="Arial" w:cs="Arial"/>
          <w:sz w:val="20"/>
          <w:szCs w:val="20"/>
        </w:rPr>
        <w:tab/>
        <w:t>MANUFACTURERS</w:t>
      </w:r>
    </w:p>
    <w:p w:rsidR="00E408E7" w:rsidRPr="00AE0261"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lastRenderedPageBreak/>
        <w:t>A.</w:t>
      </w:r>
      <w:r w:rsidRPr="00AE0261">
        <w:rPr>
          <w:rFonts w:ascii="Arial" w:hAnsi="Arial" w:cs="Arial"/>
          <w:sz w:val="20"/>
          <w:szCs w:val="20"/>
        </w:rPr>
        <w:tab/>
        <w:t xml:space="preserve">General: </w:t>
      </w:r>
      <w:r w:rsidR="00593E99">
        <w:rPr>
          <w:rFonts w:ascii="Arial" w:hAnsi="Arial" w:cs="Arial"/>
          <w:sz w:val="20"/>
          <w:szCs w:val="20"/>
        </w:rPr>
        <w:t xml:space="preserve"> </w:t>
      </w:r>
      <w:r w:rsidRPr="00AE0261">
        <w:rPr>
          <w:rFonts w:ascii="Arial" w:hAnsi="Arial" w:cs="Arial"/>
          <w:sz w:val="20"/>
          <w:szCs w:val="20"/>
        </w:rPr>
        <w:t xml:space="preserve">Products are based upon </w:t>
      </w:r>
      <w:r w:rsidR="00254E5D">
        <w:rPr>
          <w:rFonts w:ascii="Arial" w:hAnsi="Arial" w:cs="Arial"/>
          <w:sz w:val="20"/>
          <w:szCs w:val="20"/>
        </w:rPr>
        <w:t>StoreMoreStore.com</w:t>
      </w:r>
      <w:r w:rsidRPr="00AE0261">
        <w:rPr>
          <w:rFonts w:ascii="Arial" w:hAnsi="Arial" w:cs="Arial"/>
          <w:sz w:val="20"/>
          <w:szCs w:val="20"/>
        </w:rPr>
        <w:t xml:space="preserve"> </w:t>
      </w:r>
      <w:r w:rsidR="007D5A8C">
        <w:rPr>
          <w:rFonts w:ascii="Arial" w:hAnsi="Arial" w:cs="Arial"/>
          <w:sz w:val="20"/>
          <w:szCs w:val="20"/>
        </w:rPr>
        <w:t xml:space="preserve">Rotary Storage </w:t>
      </w:r>
      <w:r w:rsidR="00254E5D">
        <w:rPr>
          <w:rFonts w:ascii="Arial" w:hAnsi="Arial" w:cs="Arial"/>
          <w:sz w:val="20"/>
          <w:szCs w:val="20"/>
        </w:rPr>
        <w:t>Cabinets.</w:t>
      </w:r>
    </w:p>
    <w:p w:rsidR="00E408E7" w:rsidRPr="00AE0261" w:rsidRDefault="00E408E7" w:rsidP="00E72176">
      <w:pPr>
        <w:spacing w:before="120" w:after="240" w:line="240" w:lineRule="atLeast"/>
        <w:ind w:left="720" w:hanging="720"/>
        <w:rPr>
          <w:rFonts w:ascii="Arial" w:hAnsi="Arial" w:cs="Arial"/>
          <w:sz w:val="20"/>
          <w:szCs w:val="20"/>
        </w:rPr>
      </w:pPr>
      <w:r w:rsidRPr="00AE0261">
        <w:rPr>
          <w:rFonts w:ascii="Arial" w:hAnsi="Arial" w:cs="Arial"/>
          <w:sz w:val="20"/>
          <w:szCs w:val="20"/>
        </w:rPr>
        <w:t>2.2</w:t>
      </w:r>
      <w:r w:rsidRPr="00AE0261">
        <w:rPr>
          <w:rFonts w:ascii="Arial" w:hAnsi="Arial" w:cs="Arial"/>
          <w:sz w:val="20"/>
          <w:szCs w:val="20"/>
        </w:rPr>
        <w:tab/>
        <w:t>BASIC MATERIALS</w:t>
      </w:r>
    </w:p>
    <w:p w:rsidR="00E408E7" w:rsidRPr="00AE0261"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 xml:space="preserve">General: </w:t>
      </w:r>
      <w:r w:rsidR="00593E99">
        <w:rPr>
          <w:rFonts w:ascii="Arial" w:hAnsi="Arial" w:cs="Arial"/>
          <w:sz w:val="20"/>
          <w:szCs w:val="20"/>
        </w:rPr>
        <w:t xml:space="preserve"> </w:t>
      </w:r>
      <w:r w:rsidRPr="00AE0261">
        <w:rPr>
          <w:rFonts w:ascii="Arial" w:hAnsi="Arial" w:cs="Arial"/>
          <w:sz w:val="20"/>
          <w:szCs w:val="20"/>
        </w:rPr>
        <w:t>Provide materials and qua</w:t>
      </w:r>
      <w:r w:rsidR="00685A34">
        <w:rPr>
          <w:rFonts w:ascii="Arial" w:hAnsi="Arial" w:cs="Arial"/>
          <w:sz w:val="20"/>
          <w:szCs w:val="20"/>
        </w:rPr>
        <w:t>lity of workmanship, which meet or exceed</w:t>
      </w:r>
      <w:r w:rsidRPr="00AE0261">
        <w:rPr>
          <w:rFonts w:ascii="Arial" w:hAnsi="Arial" w:cs="Arial"/>
          <w:sz w:val="20"/>
          <w:szCs w:val="20"/>
        </w:rPr>
        <w:t xml:space="preserve"> established industry standards for products specified.  Use furniture grade sheet metal, wood </w:t>
      </w:r>
      <w:r w:rsidR="007D5A8C">
        <w:rPr>
          <w:rFonts w:ascii="Arial" w:hAnsi="Arial" w:cs="Arial"/>
          <w:sz w:val="20"/>
          <w:szCs w:val="20"/>
        </w:rPr>
        <w:t xml:space="preserve">trim (if applicable), hardware, </w:t>
      </w:r>
      <w:r w:rsidRPr="00AE0261">
        <w:rPr>
          <w:rFonts w:ascii="Arial" w:hAnsi="Arial" w:cs="Arial"/>
          <w:sz w:val="20"/>
          <w:szCs w:val="20"/>
        </w:rPr>
        <w:t>and fasteners for component fabrica</w:t>
      </w:r>
      <w:r w:rsidR="007D5A8C">
        <w:rPr>
          <w:rFonts w:ascii="Arial" w:hAnsi="Arial" w:cs="Arial"/>
          <w:sz w:val="20"/>
          <w:szCs w:val="20"/>
        </w:rPr>
        <w:t xml:space="preserve">tion unless indicated otherwise.  Material selection, dimension, and gauge </w:t>
      </w:r>
      <w:r w:rsidRPr="00AE0261">
        <w:rPr>
          <w:rFonts w:ascii="Arial" w:hAnsi="Arial" w:cs="Arial"/>
          <w:sz w:val="20"/>
          <w:szCs w:val="20"/>
        </w:rPr>
        <w:t>are manufacturer’s op</w:t>
      </w:r>
      <w:r w:rsidR="007D5A8C">
        <w:rPr>
          <w:rFonts w:ascii="Arial" w:hAnsi="Arial" w:cs="Arial"/>
          <w:sz w:val="20"/>
          <w:szCs w:val="20"/>
        </w:rPr>
        <w:t>tion unless indicated otherwise.</w:t>
      </w:r>
    </w:p>
    <w:p w:rsidR="00E408E7" w:rsidRPr="00AE0261" w:rsidRDefault="00E408E7" w:rsidP="00E72176">
      <w:pPr>
        <w:spacing w:before="120" w:after="240" w:line="240" w:lineRule="atLeast"/>
        <w:ind w:left="720" w:hanging="720"/>
        <w:rPr>
          <w:rFonts w:ascii="Arial" w:hAnsi="Arial" w:cs="Arial"/>
          <w:sz w:val="20"/>
          <w:szCs w:val="20"/>
        </w:rPr>
      </w:pPr>
      <w:r w:rsidRPr="00AE0261">
        <w:rPr>
          <w:rFonts w:ascii="Arial" w:hAnsi="Arial" w:cs="Arial"/>
          <w:sz w:val="20"/>
          <w:szCs w:val="20"/>
        </w:rPr>
        <w:t>2.3</w:t>
      </w:r>
      <w:r w:rsidRPr="00AE0261">
        <w:rPr>
          <w:rFonts w:ascii="Arial" w:hAnsi="Arial" w:cs="Arial"/>
          <w:sz w:val="20"/>
          <w:szCs w:val="20"/>
        </w:rPr>
        <w:tab/>
      </w:r>
      <w:r w:rsidRPr="000C7B71">
        <w:rPr>
          <w:rFonts w:ascii="Arial" w:hAnsi="Arial" w:cs="Arial"/>
          <w:sz w:val="20"/>
          <w:szCs w:val="20"/>
        </w:rPr>
        <w:t>MANUFACTURED COMPONENTS</w:t>
      </w:r>
    </w:p>
    <w:p w:rsidR="00A361CC" w:rsidRDefault="00E408E7" w:rsidP="00E72176">
      <w:pPr>
        <w:spacing w:before="120" w:after="240" w:line="240" w:lineRule="atLeast"/>
        <w:ind w:left="734" w:hanging="547"/>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r>
      <w:r w:rsidR="007D5A8C">
        <w:rPr>
          <w:rFonts w:ascii="Arial" w:hAnsi="Arial" w:cs="Arial"/>
          <w:sz w:val="20"/>
          <w:szCs w:val="20"/>
        </w:rPr>
        <w:t>Rotary Unit Base:</w:t>
      </w:r>
    </w:p>
    <w:p w:rsidR="000C3656" w:rsidRDefault="00E015C1"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Base and rotor bottom a</w:t>
      </w:r>
      <w:r w:rsidR="003C1F0A" w:rsidRPr="003C1F0A">
        <w:rPr>
          <w:rFonts w:ascii="Arial" w:hAnsi="Arial" w:cs="Arial"/>
          <w:sz w:val="20"/>
          <w:szCs w:val="20"/>
        </w:rPr>
        <w:t xml:space="preserve">ssembly </w:t>
      </w:r>
      <w:r>
        <w:rPr>
          <w:rFonts w:ascii="Arial" w:hAnsi="Arial" w:cs="Arial"/>
          <w:sz w:val="20"/>
          <w:szCs w:val="20"/>
        </w:rPr>
        <w:t>will</w:t>
      </w:r>
      <w:r w:rsidR="003C1F0A" w:rsidRPr="003C1F0A">
        <w:rPr>
          <w:rFonts w:ascii="Arial" w:hAnsi="Arial" w:cs="Arial"/>
          <w:sz w:val="20"/>
          <w:szCs w:val="20"/>
        </w:rPr>
        <w:t xml:space="preserve"> be constructe</w:t>
      </w:r>
      <w:r>
        <w:rPr>
          <w:rFonts w:ascii="Arial" w:hAnsi="Arial" w:cs="Arial"/>
          <w:sz w:val="20"/>
          <w:szCs w:val="20"/>
        </w:rPr>
        <w:t>d of 12 GA or greater d</w:t>
      </w:r>
      <w:r w:rsidR="003C1F0A" w:rsidRPr="003C1F0A">
        <w:rPr>
          <w:rFonts w:ascii="Arial" w:hAnsi="Arial" w:cs="Arial"/>
          <w:sz w:val="20"/>
          <w:szCs w:val="20"/>
        </w:rPr>
        <w:t>r</w:t>
      </w:r>
      <w:r>
        <w:rPr>
          <w:rFonts w:ascii="Arial" w:hAnsi="Arial" w:cs="Arial"/>
          <w:sz w:val="20"/>
          <w:szCs w:val="20"/>
        </w:rPr>
        <w:t>aw</w:t>
      </w:r>
      <w:r w:rsidR="000C3656">
        <w:rPr>
          <w:rFonts w:ascii="Arial" w:hAnsi="Arial" w:cs="Arial"/>
          <w:sz w:val="20"/>
          <w:szCs w:val="20"/>
        </w:rPr>
        <w:t>ing quality cold rolled steel.</w:t>
      </w:r>
    </w:p>
    <w:p w:rsidR="00E015C1" w:rsidRDefault="00E015C1"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Base and rotor b</w:t>
      </w:r>
      <w:r w:rsidR="003C1F0A" w:rsidRPr="003C1F0A">
        <w:rPr>
          <w:rFonts w:ascii="Arial" w:hAnsi="Arial" w:cs="Arial"/>
          <w:sz w:val="20"/>
          <w:szCs w:val="20"/>
        </w:rPr>
        <w:t xml:space="preserve">ottom </w:t>
      </w:r>
      <w:r>
        <w:rPr>
          <w:rFonts w:ascii="Arial" w:hAnsi="Arial" w:cs="Arial"/>
          <w:sz w:val="20"/>
          <w:szCs w:val="20"/>
        </w:rPr>
        <w:t>are to</w:t>
      </w:r>
      <w:r w:rsidR="003C1F0A" w:rsidRPr="003C1F0A">
        <w:rPr>
          <w:rFonts w:ascii="Arial" w:hAnsi="Arial" w:cs="Arial"/>
          <w:sz w:val="20"/>
          <w:szCs w:val="20"/>
        </w:rPr>
        <w:t xml:space="preserve"> be connected with a mi</w:t>
      </w:r>
      <w:r>
        <w:rPr>
          <w:rFonts w:ascii="Arial" w:hAnsi="Arial" w:cs="Arial"/>
          <w:sz w:val="20"/>
          <w:szCs w:val="20"/>
        </w:rPr>
        <w:t xml:space="preserve">nimum 2 inch (51 mm) diameter carriage bolt. </w:t>
      </w:r>
      <w:r w:rsidR="003C1F0A" w:rsidRPr="003C1F0A">
        <w:rPr>
          <w:rFonts w:ascii="Arial" w:hAnsi="Arial" w:cs="Arial"/>
          <w:sz w:val="20"/>
          <w:szCs w:val="20"/>
        </w:rPr>
        <w:t xml:space="preserve"> A locknut shall secure assembly and an oil impregnated bronze bushing will provide permanent lubrication to car</w:t>
      </w:r>
      <w:r>
        <w:rPr>
          <w:rFonts w:ascii="Arial" w:hAnsi="Arial" w:cs="Arial"/>
          <w:sz w:val="20"/>
          <w:szCs w:val="20"/>
        </w:rPr>
        <w:t>riage bolt rotation.</w:t>
      </w:r>
    </w:p>
    <w:p w:rsidR="00B749C7" w:rsidRDefault="00E015C1"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Springs included in base d</w:t>
      </w:r>
      <w:r w:rsidR="003C1F0A" w:rsidRPr="00E015C1">
        <w:rPr>
          <w:rFonts w:ascii="Arial" w:hAnsi="Arial" w:cs="Arial"/>
          <w:sz w:val="20"/>
          <w:szCs w:val="20"/>
        </w:rPr>
        <w:t xml:space="preserve">esign shall </w:t>
      </w:r>
      <w:r w:rsidR="00920483" w:rsidRPr="00E015C1">
        <w:rPr>
          <w:rFonts w:ascii="Arial" w:hAnsi="Arial" w:cs="Arial"/>
          <w:sz w:val="20"/>
          <w:szCs w:val="20"/>
        </w:rPr>
        <w:t>can stop</w:t>
      </w:r>
      <w:r w:rsidR="003C1F0A" w:rsidRPr="00E015C1">
        <w:rPr>
          <w:rFonts w:ascii="Arial" w:hAnsi="Arial" w:cs="Arial"/>
          <w:sz w:val="20"/>
          <w:szCs w:val="20"/>
        </w:rPr>
        <w:t xml:space="preserve"> a fully loaded unit without requiring tension adjustment at any time. </w:t>
      </w:r>
      <w:r>
        <w:rPr>
          <w:rFonts w:ascii="Arial" w:hAnsi="Arial" w:cs="Arial"/>
          <w:sz w:val="20"/>
          <w:szCs w:val="20"/>
        </w:rPr>
        <w:t xml:space="preserve"> </w:t>
      </w:r>
    </w:p>
    <w:p w:rsidR="000C3656" w:rsidRDefault="003C1F0A" w:rsidP="00E72176">
      <w:pPr>
        <w:numPr>
          <w:ilvl w:val="1"/>
          <w:numId w:val="25"/>
        </w:numPr>
        <w:spacing w:before="120" w:after="240" w:line="240" w:lineRule="atLeast"/>
        <w:ind w:left="1080"/>
        <w:rPr>
          <w:rFonts w:ascii="Arial" w:hAnsi="Arial" w:cs="Arial"/>
          <w:sz w:val="20"/>
          <w:szCs w:val="20"/>
        </w:rPr>
      </w:pPr>
      <w:r w:rsidRPr="00B749C7">
        <w:rPr>
          <w:rFonts w:ascii="Arial" w:hAnsi="Arial" w:cs="Arial"/>
          <w:sz w:val="20"/>
          <w:szCs w:val="20"/>
        </w:rPr>
        <w:t xml:space="preserve">Four independently adjustable leveler glides shall be provided to allow for proper leveling of units. </w:t>
      </w:r>
      <w:r w:rsidR="00B749C7">
        <w:rPr>
          <w:rFonts w:ascii="Arial" w:hAnsi="Arial" w:cs="Arial"/>
          <w:sz w:val="20"/>
          <w:szCs w:val="20"/>
        </w:rPr>
        <w:t xml:space="preserve"> Any anchoring required by state, local and national c</w:t>
      </w:r>
      <w:r w:rsidRPr="00B749C7">
        <w:rPr>
          <w:rFonts w:ascii="Arial" w:hAnsi="Arial" w:cs="Arial"/>
          <w:sz w:val="20"/>
          <w:szCs w:val="20"/>
        </w:rPr>
        <w:t xml:space="preserve">odes shall be accomplished by securing cabinets to the floor with manufacturer provided anchoring system. </w:t>
      </w:r>
      <w:r w:rsidR="00B749C7">
        <w:rPr>
          <w:rFonts w:ascii="Arial" w:hAnsi="Arial" w:cs="Arial"/>
          <w:sz w:val="20"/>
          <w:szCs w:val="20"/>
        </w:rPr>
        <w:t xml:space="preserve"> </w:t>
      </w:r>
      <w:r w:rsidRPr="00B749C7">
        <w:rPr>
          <w:rFonts w:ascii="Arial" w:hAnsi="Arial" w:cs="Arial"/>
          <w:sz w:val="20"/>
          <w:szCs w:val="20"/>
        </w:rPr>
        <w:t>Wall anchoring shall</w:t>
      </w:r>
      <w:r w:rsidR="00B749C7">
        <w:rPr>
          <w:rFonts w:ascii="Arial" w:hAnsi="Arial" w:cs="Arial"/>
          <w:sz w:val="20"/>
          <w:szCs w:val="20"/>
        </w:rPr>
        <w:t xml:space="preserve"> </w:t>
      </w:r>
      <w:r w:rsidR="000C3656">
        <w:rPr>
          <w:rFonts w:ascii="Arial" w:hAnsi="Arial" w:cs="Arial"/>
          <w:sz w:val="20"/>
          <w:szCs w:val="20"/>
        </w:rPr>
        <w:t>not be acceptable.</w:t>
      </w:r>
    </w:p>
    <w:p w:rsidR="000C3656" w:rsidRDefault="003C1F0A" w:rsidP="00E72176">
      <w:pPr>
        <w:numPr>
          <w:ilvl w:val="1"/>
          <w:numId w:val="25"/>
        </w:numPr>
        <w:spacing w:before="120" w:after="240" w:line="240" w:lineRule="atLeast"/>
        <w:ind w:left="1080"/>
        <w:rPr>
          <w:rFonts w:ascii="Arial" w:hAnsi="Arial" w:cs="Arial"/>
          <w:sz w:val="20"/>
          <w:szCs w:val="20"/>
        </w:rPr>
      </w:pPr>
      <w:r w:rsidRPr="00B749C7">
        <w:rPr>
          <w:rFonts w:ascii="Arial" w:hAnsi="Arial" w:cs="Arial"/>
          <w:sz w:val="20"/>
          <w:szCs w:val="20"/>
        </w:rPr>
        <w:t xml:space="preserve">Separate bases shall be available for </w:t>
      </w:r>
      <w:r w:rsidR="00D87773">
        <w:rPr>
          <w:rFonts w:ascii="Arial" w:hAnsi="Arial" w:cs="Arial"/>
          <w:sz w:val="20"/>
          <w:szCs w:val="20"/>
        </w:rPr>
        <w:t xml:space="preserve">Starter and Adder </w:t>
      </w:r>
      <w:r w:rsidRPr="00B749C7">
        <w:rPr>
          <w:rFonts w:ascii="Arial" w:hAnsi="Arial" w:cs="Arial"/>
          <w:sz w:val="20"/>
          <w:szCs w:val="20"/>
        </w:rPr>
        <w:t>units and such bases shall be secured to each other to eliminate ra</w:t>
      </w:r>
      <w:r w:rsidR="003F2CBB">
        <w:rPr>
          <w:rFonts w:ascii="Arial" w:hAnsi="Arial" w:cs="Arial"/>
          <w:sz w:val="20"/>
          <w:szCs w:val="20"/>
        </w:rPr>
        <w:t>cking of units during rotation.</w:t>
      </w:r>
    </w:p>
    <w:p w:rsidR="003C1F0A" w:rsidRDefault="000C7B71"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 xml:space="preserve">When indicated initially, special starter base units will be supplied to accommodate </w:t>
      </w:r>
      <w:r w:rsidR="003C1F0A" w:rsidRPr="00B749C7">
        <w:rPr>
          <w:rFonts w:ascii="Arial" w:hAnsi="Arial" w:cs="Arial"/>
          <w:sz w:val="20"/>
          <w:szCs w:val="20"/>
        </w:rPr>
        <w:t>the</w:t>
      </w:r>
      <w:r>
        <w:rPr>
          <w:rFonts w:ascii="Arial" w:hAnsi="Arial" w:cs="Arial"/>
          <w:sz w:val="20"/>
          <w:szCs w:val="20"/>
        </w:rPr>
        <w:t xml:space="preserve"> future</w:t>
      </w:r>
      <w:r w:rsidR="003C1F0A" w:rsidRPr="00B749C7">
        <w:rPr>
          <w:rFonts w:ascii="Arial" w:hAnsi="Arial" w:cs="Arial"/>
          <w:sz w:val="20"/>
          <w:szCs w:val="20"/>
        </w:rPr>
        <w:t xml:space="preserve"> addition of units on </w:t>
      </w:r>
      <w:r>
        <w:rPr>
          <w:rFonts w:ascii="Arial" w:hAnsi="Arial" w:cs="Arial"/>
          <w:sz w:val="20"/>
          <w:szCs w:val="20"/>
        </w:rPr>
        <w:t>either the right or left side.  This provides growth flexibility as needs evolve.</w:t>
      </w:r>
    </w:p>
    <w:p w:rsidR="00D87773" w:rsidRPr="00B749C7" w:rsidRDefault="00D87773" w:rsidP="00E72176">
      <w:pPr>
        <w:numPr>
          <w:ilvl w:val="1"/>
          <w:numId w:val="25"/>
        </w:numPr>
        <w:spacing w:before="120" w:after="240" w:line="240" w:lineRule="atLeast"/>
        <w:ind w:left="1080"/>
        <w:rPr>
          <w:rFonts w:ascii="Arial" w:hAnsi="Arial" w:cs="Arial"/>
          <w:sz w:val="20"/>
          <w:szCs w:val="20"/>
        </w:rPr>
      </w:pPr>
      <w:r>
        <w:rPr>
          <w:rFonts w:ascii="Arial" w:hAnsi="Arial" w:cs="Arial"/>
          <w:sz w:val="20"/>
          <w:szCs w:val="20"/>
        </w:rPr>
        <w:t>No foot pedal.   Provide indent system for rotation of inner cabinet.</w:t>
      </w:r>
    </w:p>
    <w:p w:rsidR="00645247" w:rsidRPr="007637CA" w:rsidRDefault="003C1F0A" w:rsidP="00E72176">
      <w:pPr>
        <w:numPr>
          <w:ilvl w:val="0"/>
          <w:numId w:val="1"/>
        </w:numPr>
        <w:spacing w:before="120" w:after="240" w:line="240" w:lineRule="atLeast"/>
        <w:ind w:left="720" w:hanging="540"/>
        <w:rPr>
          <w:rFonts w:ascii="Arial" w:hAnsi="Arial" w:cs="Arial"/>
          <w:sz w:val="20"/>
          <w:szCs w:val="20"/>
        </w:rPr>
      </w:pPr>
      <w:r w:rsidRPr="007637CA">
        <w:rPr>
          <w:rFonts w:ascii="Arial" w:hAnsi="Arial" w:cs="Arial"/>
          <w:sz w:val="20"/>
          <w:szCs w:val="20"/>
        </w:rPr>
        <w:t>Doors, Center Panel and Rotor Top</w:t>
      </w:r>
      <w:r w:rsidR="00645247" w:rsidRPr="007637CA">
        <w:rPr>
          <w:rFonts w:ascii="Arial" w:hAnsi="Arial" w:cs="Arial"/>
          <w:sz w:val="20"/>
          <w:szCs w:val="20"/>
        </w:rPr>
        <w:t>:</w:t>
      </w:r>
    </w:p>
    <w:p w:rsidR="003C1F0A" w:rsidRPr="003C1F0A" w:rsidRDefault="00255403"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Doors, center panel and rotor t</w:t>
      </w:r>
      <w:r w:rsidR="00645247" w:rsidRPr="00645247">
        <w:rPr>
          <w:rFonts w:ascii="Arial" w:hAnsi="Arial" w:cs="Arial"/>
          <w:sz w:val="20"/>
          <w:szCs w:val="20"/>
        </w:rPr>
        <w:t>op</w:t>
      </w:r>
      <w:r w:rsidR="00645247" w:rsidRPr="003C1F0A">
        <w:rPr>
          <w:rFonts w:ascii="Arial" w:hAnsi="Arial" w:cs="Arial"/>
          <w:sz w:val="20"/>
          <w:szCs w:val="20"/>
        </w:rPr>
        <w:t xml:space="preserve"> </w:t>
      </w:r>
      <w:r w:rsidR="003C1F0A" w:rsidRPr="003C1F0A">
        <w:rPr>
          <w:rFonts w:ascii="Arial" w:hAnsi="Arial" w:cs="Arial"/>
          <w:sz w:val="20"/>
          <w:szCs w:val="20"/>
        </w:rPr>
        <w:t>shall connect and lock together to form one monolithic</w:t>
      </w:r>
      <w:r w:rsidR="00645247">
        <w:rPr>
          <w:rFonts w:ascii="Arial" w:hAnsi="Arial" w:cs="Arial"/>
          <w:sz w:val="20"/>
          <w:szCs w:val="20"/>
        </w:rPr>
        <w:t>, structurally sound cabinet.</w:t>
      </w:r>
    </w:p>
    <w:p w:rsidR="00CC0D43" w:rsidRDefault="00D4076D" w:rsidP="00E72176">
      <w:pPr>
        <w:numPr>
          <w:ilvl w:val="0"/>
          <w:numId w:val="26"/>
        </w:numPr>
        <w:spacing w:before="120" w:after="240" w:line="240" w:lineRule="atLeast"/>
        <w:rPr>
          <w:rFonts w:ascii="Arial" w:hAnsi="Arial" w:cs="Arial"/>
          <w:sz w:val="20"/>
          <w:szCs w:val="20"/>
        </w:rPr>
      </w:pPr>
      <w:r>
        <w:rPr>
          <w:rFonts w:ascii="Arial" w:hAnsi="Arial" w:cs="Arial"/>
          <w:sz w:val="20"/>
          <w:szCs w:val="20"/>
        </w:rPr>
        <w:t>Door assembly</w:t>
      </w:r>
      <w:r w:rsidR="003C1F0A" w:rsidRPr="003C1F0A">
        <w:rPr>
          <w:rFonts w:ascii="Arial" w:hAnsi="Arial" w:cs="Arial"/>
          <w:sz w:val="20"/>
          <w:szCs w:val="20"/>
        </w:rPr>
        <w:t xml:space="preserve"> shall consist of an outer </w:t>
      </w:r>
      <w:r>
        <w:rPr>
          <w:rFonts w:ascii="Arial" w:hAnsi="Arial" w:cs="Arial"/>
          <w:sz w:val="20"/>
          <w:szCs w:val="20"/>
        </w:rPr>
        <w:t>surface</w:t>
      </w:r>
      <w:r w:rsidR="003C1F0A" w:rsidRPr="003C1F0A">
        <w:rPr>
          <w:rFonts w:ascii="Arial" w:hAnsi="Arial" w:cs="Arial"/>
          <w:sz w:val="20"/>
          <w:szCs w:val="20"/>
        </w:rPr>
        <w:t xml:space="preserve"> free of projections, handles, bevels,</w:t>
      </w:r>
      <w:r w:rsidR="00D87773">
        <w:rPr>
          <w:rFonts w:ascii="Arial" w:hAnsi="Arial" w:cs="Arial"/>
          <w:sz w:val="20"/>
          <w:szCs w:val="20"/>
        </w:rPr>
        <w:t xml:space="preserve"> or obstructions of any sort.  </w:t>
      </w:r>
      <w:r>
        <w:rPr>
          <w:rFonts w:ascii="Arial" w:hAnsi="Arial" w:cs="Arial"/>
          <w:sz w:val="20"/>
          <w:szCs w:val="20"/>
        </w:rPr>
        <w:t>Inner d</w:t>
      </w:r>
      <w:r w:rsidR="003C1F0A" w:rsidRPr="003C1F0A">
        <w:rPr>
          <w:rFonts w:ascii="Arial" w:hAnsi="Arial" w:cs="Arial"/>
          <w:sz w:val="20"/>
          <w:szCs w:val="20"/>
        </w:rPr>
        <w:t>oor shall be slotted (louver</w:t>
      </w:r>
      <w:r>
        <w:rPr>
          <w:rFonts w:ascii="Arial" w:hAnsi="Arial" w:cs="Arial"/>
          <w:sz w:val="20"/>
          <w:szCs w:val="20"/>
        </w:rPr>
        <w:t>ed)</w:t>
      </w:r>
      <w:r w:rsidR="00D87773">
        <w:rPr>
          <w:rFonts w:ascii="Arial" w:hAnsi="Arial" w:cs="Arial"/>
          <w:sz w:val="20"/>
          <w:szCs w:val="20"/>
        </w:rPr>
        <w:t xml:space="preserve"> in 1-3/4 inch </w:t>
      </w:r>
      <w:r w:rsidR="003C1F0A" w:rsidRPr="003C1F0A">
        <w:rPr>
          <w:rFonts w:ascii="Arial" w:hAnsi="Arial" w:cs="Arial"/>
          <w:sz w:val="20"/>
          <w:szCs w:val="20"/>
        </w:rPr>
        <w:t xml:space="preserve">increments to allow for </w:t>
      </w:r>
      <w:r w:rsidR="00CC0D43">
        <w:rPr>
          <w:rFonts w:ascii="Arial" w:hAnsi="Arial" w:cs="Arial"/>
          <w:sz w:val="20"/>
          <w:szCs w:val="20"/>
        </w:rPr>
        <w:t>flexibility in shelf placement and</w:t>
      </w:r>
      <w:r w:rsidR="004D0653">
        <w:rPr>
          <w:rFonts w:ascii="Arial" w:hAnsi="Arial" w:cs="Arial"/>
          <w:sz w:val="20"/>
          <w:szCs w:val="20"/>
        </w:rPr>
        <w:t xml:space="preserve"> for</w:t>
      </w:r>
      <w:r w:rsidR="00CC0D43">
        <w:rPr>
          <w:rFonts w:ascii="Arial" w:hAnsi="Arial" w:cs="Arial"/>
          <w:sz w:val="20"/>
          <w:szCs w:val="20"/>
        </w:rPr>
        <w:t xml:space="preserve"> </w:t>
      </w:r>
      <w:r w:rsidR="003C1F0A" w:rsidRPr="003C1F0A">
        <w:rPr>
          <w:rFonts w:ascii="Arial" w:hAnsi="Arial" w:cs="Arial"/>
          <w:sz w:val="20"/>
          <w:szCs w:val="20"/>
        </w:rPr>
        <w:t xml:space="preserve">the acceptance of accessories </w:t>
      </w:r>
      <w:r w:rsidR="00CC0D43">
        <w:rPr>
          <w:rFonts w:ascii="Arial" w:hAnsi="Arial" w:cs="Arial"/>
          <w:sz w:val="20"/>
          <w:szCs w:val="20"/>
        </w:rPr>
        <w:t>required</w:t>
      </w:r>
      <w:r w:rsidR="004D0653">
        <w:rPr>
          <w:rFonts w:ascii="Arial" w:hAnsi="Arial" w:cs="Arial"/>
          <w:sz w:val="20"/>
          <w:szCs w:val="20"/>
        </w:rPr>
        <w:t xml:space="preserve"> to house a wide array of media.</w:t>
      </w:r>
      <w:r w:rsidR="00CC0D43">
        <w:rPr>
          <w:rFonts w:ascii="Arial" w:hAnsi="Arial" w:cs="Arial"/>
          <w:sz w:val="20"/>
          <w:szCs w:val="20"/>
        </w:rPr>
        <w:t xml:space="preserve">  Outer and inner door panels shall be welded together.</w:t>
      </w:r>
    </w:p>
    <w:p w:rsidR="004D0653" w:rsidRDefault="00CC0D43" w:rsidP="00E72176">
      <w:pPr>
        <w:numPr>
          <w:ilvl w:val="0"/>
          <w:numId w:val="26"/>
        </w:numPr>
        <w:spacing w:before="120" w:after="240" w:line="240" w:lineRule="atLeast"/>
        <w:rPr>
          <w:rFonts w:ascii="Arial" w:hAnsi="Arial" w:cs="Arial"/>
          <w:sz w:val="20"/>
          <w:szCs w:val="20"/>
        </w:rPr>
      </w:pPr>
      <w:r>
        <w:rPr>
          <w:rFonts w:ascii="Arial" w:hAnsi="Arial" w:cs="Arial"/>
          <w:sz w:val="20"/>
          <w:szCs w:val="20"/>
        </w:rPr>
        <w:t>Center p</w:t>
      </w:r>
      <w:r w:rsidR="003C1F0A" w:rsidRPr="00CC0D43">
        <w:rPr>
          <w:rFonts w:ascii="Arial" w:hAnsi="Arial" w:cs="Arial"/>
          <w:sz w:val="20"/>
          <w:szCs w:val="20"/>
        </w:rPr>
        <w:t>anel</w:t>
      </w:r>
      <w:r>
        <w:rPr>
          <w:rFonts w:ascii="Arial" w:hAnsi="Arial" w:cs="Arial"/>
          <w:sz w:val="20"/>
          <w:szCs w:val="20"/>
        </w:rPr>
        <w:t xml:space="preserve"> shall be triple-flanged to connect to</w:t>
      </w:r>
      <w:r w:rsidR="003C1F0A" w:rsidRPr="00CC0D43">
        <w:rPr>
          <w:rFonts w:ascii="Arial" w:hAnsi="Arial" w:cs="Arial"/>
          <w:sz w:val="20"/>
          <w:szCs w:val="20"/>
        </w:rPr>
        <w:t xml:space="preserve"> t</w:t>
      </w:r>
      <w:r>
        <w:rPr>
          <w:rFonts w:ascii="Arial" w:hAnsi="Arial" w:cs="Arial"/>
          <w:sz w:val="20"/>
          <w:szCs w:val="20"/>
        </w:rPr>
        <w:t>he inner doors and rotor bottom.  The door to center p</w:t>
      </w:r>
      <w:r w:rsidR="003C1F0A" w:rsidRPr="00CC0D43">
        <w:rPr>
          <w:rFonts w:ascii="Arial" w:hAnsi="Arial" w:cs="Arial"/>
          <w:sz w:val="20"/>
          <w:szCs w:val="20"/>
        </w:rPr>
        <w:t xml:space="preserve">anel connection </w:t>
      </w:r>
      <w:r>
        <w:rPr>
          <w:rFonts w:ascii="Arial" w:hAnsi="Arial" w:cs="Arial"/>
          <w:sz w:val="20"/>
          <w:szCs w:val="20"/>
        </w:rPr>
        <w:t>shall</w:t>
      </w:r>
      <w:r w:rsidR="003C1F0A" w:rsidRPr="00CC0D43">
        <w:rPr>
          <w:rFonts w:ascii="Arial" w:hAnsi="Arial" w:cs="Arial"/>
          <w:sz w:val="20"/>
          <w:szCs w:val="20"/>
        </w:rPr>
        <w:t xml:space="preserve"> be made with</w:t>
      </w:r>
      <w:r>
        <w:rPr>
          <w:rFonts w:ascii="Arial" w:hAnsi="Arial" w:cs="Arial"/>
          <w:sz w:val="20"/>
          <w:szCs w:val="20"/>
        </w:rPr>
        <w:t xml:space="preserve"> dedicated</w:t>
      </w:r>
      <w:r w:rsidR="003C1F0A" w:rsidRPr="00CC0D43">
        <w:rPr>
          <w:rFonts w:ascii="Arial" w:hAnsi="Arial" w:cs="Arial"/>
          <w:sz w:val="20"/>
          <w:szCs w:val="20"/>
        </w:rPr>
        <w:t xml:space="preserve"> fasteners at </w:t>
      </w:r>
      <w:r>
        <w:rPr>
          <w:rFonts w:ascii="Arial" w:hAnsi="Arial" w:cs="Arial"/>
          <w:sz w:val="20"/>
          <w:szCs w:val="20"/>
        </w:rPr>
        <w:t xml:space="preserve">the inner door and rotor bottom. </w:t>
      </w:r>
      <w:r w:rsidR="003C1F0A" w:rsidRPr="00CC0D43">
        <w:rPr>
          <w:rFonts w:ascii="Arial" w:hAnsi="Arial" w:cs="Arial"/>
          <w:sz w:val="20"/>
          <w:szCs w:val="20"/>
        </w:rPr>
        <w:t xml:space="preserve"> Length of fastener shall be engineered as such to not </w:t>
      </w:r>
      <w:r>
        <w:rPr>
          <w:rFonts w:ascii="Arial" w:hAnsi="Arial" w:cs="Arial"/>
          <w:sz w:val="20"/>
          <w:szCs w:val="20"/>
        </w:rPr>
        <w:t>contact outer door during installation.  Center panel to door f</w:t>
      </w:r>
      <w:r w:rsidR="003C1F0A" w:rsidRPr="00CC0D43">
        <w:rPr>
          <w:rFonts w:ascii="Arial" w:hAnsi="Arial" w:cs="Arial"/>
          <w:sz w:val="20"/>
          <w:szCs w:val="20"/>
        </w:rPr>
        <w:t>asteners</w:t>
      </w:r>
      <w:r>
        <w:rPr>
          <w:rFonts w:ascii="Arial" w:hAnsi="Arial" w:cs="Arial"/>
          <w:sz w:val="20"/>
          <w:szCs w:val="20"/>
        </w:rPr>
        <w:t xml:space="preserve"> shall be spaced no more than </w:t>
      </w:r>
      <w:r w:rsidR="00FC1962">
        <w:rPr>
          <w:rFonts w:ascii="Arial" w:hAnsi="Arial" w:cs="Arial"/>
          <w:sz w:val="20"/>
          <w:szCs w:val="20"/>
        </w:rPr>
        <w:t>12 inches</w:t>
      </w:r>
      <w:r w:rsidR="00D87773">
        <w:rPr>
          <w:rFonts w:ascii="Arial" w:hAnsi="Arial" w:cs="Arial"/>
          <w:sz w:val="20"/>
          <w:szCs w:val="20"/>
        </w:rPr>
        <w:t xml:space="preserve"> </w:t>
      </w:r>
      <w:r>
        <w:rPr>
          <w:rFonts w:ascii="Arial" w:hAnsi="Arial" w:cs="Arial"/>
          <w:sz w:val="20"/>
          <w:szCs w:val="20"/>
        </w:rPr>
        <w:t>on center</w:t>
      </w:r>
      <w:r w:rsidR="00A965B7">
        <w:rPr>
          <w:rFonts w:ascii="Arial" w:hAnsi="Arial" w:cs="Arial"/>
          <w:sz w:val="20"/>
          <w:szCs w:val="20"/>
        </w:rPr>
        <w:t>.</w:t>
      </w:r>
    </w:p>
    <w:p w:rsidR="004D0653" w:rsidRDefault="004D0653" w:rsidP="00E72176">
      <w:pPr>
        <w:numPr>
          <w:ilvl w:val="0"/>
          <w:numId w:val="26"/>
        </w:numPr>
        <w:spacing w:before="120" w:after="240" w:line="240" w:lineRule="atLeast"/>
        <w:rPr>
          <w:rFonts w:ascii="Arial" w:hAnsi="Arial" w:cs="Arial"/>
          <w:sz w:val="20"/>
          <w:szCs w:val="20"/>
        </w:rPr>
      </w:pPr>
      <w:r>
        <w:rPr>
          <w:rFonts w:ascii="Arial" w:hAnsi="Arial" w:cs="Arial"/>
          <w:sz w:val="20"/>
          <w:szCs w:val="20"/>
        </w:rPr>
        <w:lastRenderedPageBreak/>
        <w:t>Rotor t</w:t>
      </w:r>
      <w:r w:rsidR="003C1F0A" w:rsidRPr="004D0653">
        <w:rPr>
          <w:rFonts w:ascii="Arial" w:hAnsi="Arial" w:cs="Arial"/>
          <w:sz w:val="20"/>
          <w:szCs w:val="20"/>
        </w:rPr>
        <w:t xml:space="preserve">op shall snap and lock into place with no visible fasteners. </w:t>
      </w:r>
      <w:r>
        <w:rPr>
          <w:rFonts w:ascii="Arial" w:hAnsi="Arial" w:cs="Arial"/>
          <w:sz w:val="20"/>
          <w:szCs w:val="20"/>
        </w:rPr>
        <w:t xml:space="preserve"> Rotor t</w:t>
      </w:r>
      <w:r w:rsidR="003C1F0A" w:rsidRPr="004D0653">
        <w:rPr>
          <w:rFonts w:ascii="Arial" w:hAnsi="Arial" w:cs="Arial"/>
          <w:sz w:val="20"/>
          <w:szCs w:val="20"/>
        </w:rPr>
        <w:t>op shall include an oil-impregnated bronze bushing allowing permanent stabilization and lubrication of cabinet.</w:t>
      </w:r>
    </w:p>
    <w:p w:rsidR="00255403" w:rsidRDefault="003C1F0A" w:rsidP="00E72176">
      <w:pPr>
        <w:numPr>
          <w:ilvl w:val="0"/>
          <w:numId w:val="1"/>
        </w:numPr>
        <w:spacing w:before="120" w:after="240" w:line="240" w:lineRule="atLeast"/>
        <w:ind w:left="720" w:hanging="540"/>
        <w:rPr>
          <w:rFonts w:ascii="Arial" w:hAnsi="Arial" w:cs="Arial"/>
          <w:sz w:val="20"/>
          <w:szCs w:val="20"/>
        </w:rPr>
      </w:pPr>
      <w:r w:rsidRPr="003C1F0A">
        <w:rPr>
          <w:rFonts w:ascii="Arial" w:hAnsi="Arial" w:cs="Arial"/>
          <w:sz w:val="20"/>
          <w:szCs w:val="20"/>
        </w:rPr>
        <w:t xml:space="preserve">Reverse Beveled Posts, Vinyl Door </w:t>
      </w:r>
      <w:r w:rsidR="00255403">
        <w:rPr>
          <w:rFonts w:ascii="Arial" w:hAnsi="Arial" w:cs="Arial"/>
          <w:sz w:val="20"/>
          <w:szCs w:val="20"/>
        </w:rPr>
        <w:t xml:space="preserve">Strips and </w:t>
      </w:r>
      <w:r w:rsidRPr="003C1F0A">
        <w:rPr>
          <w:rFonts w:ascii="Arial" w:hAnsi="Arial" w:cs="Arial"/>
          <w:sz w:val="20"/>
          <w:szCs w:val="20"/>
        </w:rPr>
        <w:t>Locks</w:t>
      </w:r>
      <w:r w:rsidR="00255403">
        <w:rPr>
          <w:rFonts w:ascii="Arial" w:hAnsi="Arial" w:cs="Arial"/>
          <w:sz w:val="20"/>
          <w:szCs w:val="20"/>
        </w:rPr>
        <w:t>:</w:t>
      </w:r>
    </w:p>
    <w:p w:rsidR="00A41068" w:rsidRDefault="00255403"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Reverse beveled posts, vinyl d</w:t>
      </w:r>
      <w:r w:rsidRPr="003C1F0A">
        <w:rPr>
          <w:rFonts w:ascii="Arial" w:hAnsi="Arial" w:cs="Arial"/>
          <w:sz w:val="20"/>
          <w:szCs w:val="20"/>
        </w:rPr>
        <w:t xml:space="preserve">oor </w:t>
      </w:r>
      <w:r>
        <w:rPr>
          <w:rFonts w:ascii="Arial" w:hAnsi="Arial" w:cs="Arial"/>
          <w:sz w:val="20"/>
          <w:szCs w:val="20"/>
        </w:rPr>
        <w:t>strips and l</w:t>
      </w:r>
      <w:r w:rsidRPr="003C1F0A">
        <w:rPr>
          <w:rFonts w:ascii="Arial" w:hAnsi="Arial" w:cs="Arial"/>
          <w:sz w:val="20"/>
          <w:szCs w:val="20"/>
        </w:rPr>
        <w:t>ocks</w:t>
      </w:r>
      <w:r w:rsidRPr="00255403">
        <w:rPr>
          <w:rFonts w:ascii="Arial" w:hAnsi="Arial" w:cs="Arial"/>
          <w:sz w:val="20"/>
          <w:szCs w:val="20"/>
        </w:rPr>
        <w:t xml:space="preserve"> </w:t>
      </w:r>
      <w:r w:rsidR="003C1F0A" w:rsidRPr="00255403">
        <w:rPr>
          <w:rFonts w:ascii="Arial" w:hAnsi="Arial" w:cs="Arial"/>
          <w:sz w:val="20"/>
          <w:szCs w:val="20"/>
        </w:rPr>
        <w:t xml:space="preserve">shall complement the appearance of the unit </w:t>
      </w:r>
      <w:r>
        <w:rPr>
          <w:rFonts w:ascii="Arial" w:hAnsi="Arial" w:cs="Arial"/>
          <w:sz w:val="20"/>
          <w:szCs w:val="20"/>
        </w:rPr>
        <w:t>a</w:t>
      </w:r>
      <w:r w:rsidR="00A41068">
        <w:rPr>
          <w:rFonts w:ascii="Arial" w:hAnsi="Arial" w:cs="Arial"/>
          <w:sz w:val="20"/>
          <w:szCs w:val="20"/>
        </w:rPr>
        <w:t>nd be integrated into the unit.</w:t>
      </w:r>
    </w:p>
    <w:p w:rsidR="003F2CBB" w:rsidRPr="003F2CBB" w:rsidRDefault="003C1F0A" w:rsidP="00E72176">
      <w:pPr>
        <w:numPr>
          <w:ilvl w:val="0"/>
          <w:numId w:val="27"/>
        </w:numPr>
        <w:spacing w:before="120" w:after="240" w:line="240" w:lineRule="atLeast"/>
        <w:rPr>
          <w:rFonts w:ascii="Arial" w:hAnsi="Arial" w:cs="Arial"/>
          <w:sz w:val="20"/>
          <w:szCs w:val="20"/>
        </w:rPr>
      </w:pPr>
      <w:r w:rsidRPr="0023391C">
        <w:rPr>
          <w:rFonts w:ascii="Arial" w:hAnsi="Arial" w:cs="Arial"/>
          <w:sz w:val="20"/>
          <w:szCs w:val="20"/>
        </w:rPr>
        <w:t>V</w:t>
      </w:r>
      <w:r w:rsidR="00255403" w:rsidRPr="0023391C">
        <w:rPr>
          <w:rFonts w:ascii="Arial" w:hAnsi="Arial" w:cs="Arial"/>
          <w:sz w:val="20"/>
          <w:szCs w:val="20"/>
        </w:rPr>
        <w:t>inyl door strips shall integrate into the p</w:t>
      </w:r>
      <w:r w:rsidRPr="0023391C">
        <w:rPr>
          <w:rFonts w:ascii="Arial" w:hAnsi="Arial" w:cs="Arial"/>
          <w:sz w:val="20"/>
          <w:szCs w:val="20"/>
        </w:rPr>
        <w:t xml:space="preserve">osts without the use of fasteners and be available in matching and/or </w:t>
      </w:r>
      <w:r w:rsidR="00A41068" w:rsidRPr="0023391C">
        <w:rPr>
          <w:rFonts w:ascii="Arial" w:hAnsi="Arial" w:cs="Arial"/>
          <w:sz w:val="20"/>
          <w:szCs w:val="20"/>
        </w:rPr>
        <w:t>complementary colors.</w:t>
      </w:r>
    </w:p>
    <w:p w:rsidR="00A41068" w:rsidRPr="0023391C" w:rsidRDefault="003C1F0A" w:rsidP="00E72176">
      <w:pPr>
        <w:numPr>
          <w:ilvl w:val="0"/>
          <w:numId w:val="27"/>
        </w:numPr>
        <w:spacing w:before="120" w:after="240" w:line="240" w:lineRule="atLeast"/>
        <w:rPr>
          <w:rFonts w:ascii="Arial" w:hAnsi="Arial" w:cs="Arial"/>
          <w:sz w:val="20"/>
          <w:szCs w:val="20"/>
        </w:rPr>
      </w:pPr>
      <w:r w:rsidRPr="0023391C">
        <w:rPr>
          <w:rFonts w:ascii="Arial" w:hAnsi="Arial" w:cs="Arial"/>
          <w:sz w:val="20"/>
          <w:szCs w:val="20"/>
        </w:rPr>
        <w:t xml:space="preserve">Posts shall function </w:t>
      </w:r>
      <w:r w:rsidR="00255403" w:rsidRPr="0023391C">
        <w:rPr>
          <w:rFonts w:ascii="Arial" w:hAnsi="Arial" w:cs="Arial"/>
          <w:sz w:val="20"/>
          <w:szCs w:val="20"/>
        </w:rPr>
        <w:t>for either starter or a</w:t>
      </w:r>
      <w:r w:rsidR="00A41068" w:rsidRPr="0023391C">
        <w:rPr>
          <w:rFonts w:ascii="Arial" w:hAnsi="Arial" w:cs="Arial"/>
          <w:sz w:val="20"/>
          <w:szCs w:val="20"/>
        </w:rPr>
        <w:t>dd-on units.</w:t>
      </w:r>
    </w:p>
    <w:p w:rsidR="0023391C" w:rsidRDefault="003C1F0A" w:rsidP="00E72176">
      <w:pPr>
        <w:numPr>
          <w:ilvl w:val="0"/>
          <w:numId w:val="27"/>
        </w:numPr>
        <w:spacing w:before="120" w:after="240" w:line="240" w:lineRule="atLeast"/>
        <w:rPr>
          <w:rFonts w:ascii="Arial" w:hAnsi="Arial" w:cs="Arial"/>
          <w:sz w:val="20"/>
          <w:szCs w:val="20"/>
        </w:rPr>
      </w:pPr>
      <w:r w:rsidRPr="00255403">
        <w:rPr>
          <w:rFonts w:ascii="Arial" w:hAnsi="Arial" w:cs="Arial"/>
          <w:sz w:val="20"/>
          <w:szCs w:val="20"/>
        </w:rPr>
        <w:t>Locks shall be</w:t>
      </w:r>
      <w:r w:rsidR="00255403">
        <w:rPr>
          <w:rFonts w:ascii="Arial" w:hAnsi="Arial" w:cs="Arial"/>
          <w:sz w:val="20"/>
          <w:szCs w:val="20"/>
        </w:rPr>
        <w:t xml:space="preserve"> included as</w:t>
      </w:r>
      <w:r w:rsidRPr="00255403">
        <w:rPr>
          <w:rFonts w:ascii="Arial" w:hAnsi="Arial" w:cs="Arial"/>
          <w:sz w:val="20"/>
          <w:szCs w:val="20"/>
        </w:rPr>
        <w:t xml:space="preserve"> sta</w:t>
      </w:r>
      <w:r w:rsidR="00255403">
        <w:rPr>
          <w:rFonts w:ascii="Arial" w:hAnsi="Arial" w:cs="Arial"/>
          <w:sz w:val="20"/>
          <w:szCs w:val="20"/>
        </w:rPr>
        <w:t xml:space="preserve">ndard equipment on all starters and adders, and available for multiple unit installations as either keyed alike or different. </w:t>
      </w:r>
      <w:r w:rsidR="003F2CBB">
        <w:rPr>
          <w:rFonts w:ascii="Arial" w:hAnsi="Arial" w:cs="Arial"/>
          <w:sz w:val="20"/>
          <w:szCs w:val="20"/>
        </w:rPr>
        <w:t xml:space="preserve"> Locks operation may</w:t>
      </w:r>
      <w:r w:rsidRPr="00255403">
        <w:rPr>
          <w:rFonts w:ascii="Arial" w:hAnsi="Arial" w:cs="Arial"/>
          <w:sz w:val="20"/>
          <w:szCs w:val="20"/>
        </w:rPr>
        <w:t xml:space="preserve"> be upgrad</w:t>
      </w:r>
      <w:r w:rsidR="00814EEB">
        <w:rPr>
          <w:rFonts w:ascii="Arial" w:hAnsi="Arial" w:cs="Arial"/>
          <w:sz w:val="20"/>
          <w:szCs w:val="20"/>
        </w:rPr>
        <w:t>eable (at additi</w:t>
      </w:r>
      <w:r w:rsidR="003F2CBB">
        <w:rPr>
          <w:rFonts w:ascii="Arial" w:hAnsi="Arial" w:cs="Arial"/>
          <w:sz w:val="20"/>
          <w:szCs w:val="20"/>
        </w:rPr>
        <w:t xml:space="preserve">onal cost to be determined per project) </w:t>
      </w:r>
      <w:r w:rsidR="00814EEB">
        <w:rPr>
          <w:rFonts w:ascii="Arial" w:hAnsi="Arial" w:cs="Arial"/>
          <w:sz w:val="20"/>
          <w:szCs w:val="20"/>
        </w:rPr>
        <w:t xml:space="preserve">to a </w:t>
      </w:r>
      <w:r w:rsidR="00BB5697">
        <w:rPr>
          <w:rFonts w:ascii="Arial" w:hAnsi="Arial" w:cs="Arial"/>
          <w:sz w:val="20"/>
          <w:szCs w:val="20"/>
        </w:rPr>
        <w:t>security applicatio</w:t>
      </w:r>
      <w:r w:rsidR="00814EEB">
        <w:rPr>
          <w:rFonts w:ascii="Arial" w:hAnsi="Arial" w:cs="Arial"/>
          <w:sz w:val="20"/>
          <w:szCs w:val="20"/>
        </w:rPr>
        <w:t>n</w:t>
      </w:r>
      <w:r w:rsidR="003F2CBB">
        <w:rPr>
          <w:rFonts w:ascii="Arial" w:hAnsi="Arial" w:cs="Arial"/>
          <w:sz w:val="20"/>
          <w:szCs w:val="20"/>
        </w:rPr>
        <w:t xml:space="preserve"> suited</w:t>
      </w:r>
      <w:r w:rsidR="00814EEB">
        <w:rPr>
          <w:rFonts w:ascii="Arial" w:hAnsi="Arial" w:cs="Arial"/>
          <w:sz w:val="20"/>
          <w:szCs w:val="20"/>
        </w:rPr>
        <w:t xml:space="preserve"> to meet a predefined specific purpose</w:t>
      </w:r>
      <w:r w:rsidR="003F2CBB">
        <w:rPr>
          <w:rFonts w:ascii="Arial" w:hAnsi="Arial" w:cs="Arial"/>
          <w:sz w:val="20"/>
          <w:szCs w:val="20"/>
        </w:rPr>
        <w:t xml:space="preserve">. </w:t>
      </w:r>
      <w:r w:rsidR="00814EEB">
        <w:rPr>
          <w:rFonts w:ascii="Arial" w:hAnsi="Arial" w:cs="Arial"/>
          <w:sz w:val="20"/>
          <w:szCs w:val="20"/>
        </w:rPr>
        <w:t xml:space="preserve">These shall be available and quoted by the </w:t>
      </w:r>
      <w:r w:rsidR="004D45BD">
        <w:rPr>
          <w:rFonts w:ascii="Arial" w:hAnsi="Arial" w:cs="Arial"/>
          <w:sz w:val="20"/>
          <w:szCs w:val="20"/>
        </w:rPr>
        <w:t xml:space="preserve">manufacture on per job/per need </w:t>
      </w:r>
      <w:r w:rsidR="00814EEB">
        <w:rPr>
          <w:rFonts w:ascii="Arial" w:hAnsi="Arial" w:cs="Arial"/>
          <w:sz w:val="20"/>
          <w:szCs w:val="20"/>
        </w:rPr>
        <w:t>basis</w:t>
      </w:r>
      <w:r w:rsidR="004D45BD">
        <w:rPr>
          <w:rFonts w:ascii="Arial" w:hAnsi="Arial" w:cs="Arial"/>
          <w:sz w:val="20"/>
          <w:szCs w:val="20"/>
        </w:rPr>
        <w:t>.</w:t>
      </w:r>
    </w:p>
    <w:p w:rsidR="003C1F0A" w:rsidRPr="00255403" w:rsidRDefault="00BD661D"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L</w:t>
      </w:r>
      <w:r w:rsidR="003C1F0A" w:rsidRPr="00255403">
        <w:rPr>
          <w:rFonts w:ascii="Arial" w:hAnsi="Arial" w:cs="Arial"/>
          <w:sz w:val="20"/>
          <w:szCs w:val="20"/>
        </w:rPr>
        <w:t>ock</w:t>
      </w:r>
      <w:r>
        <w:rPr>
          <w:rFonts w:ascii="Arial" w:hAnsi="Arial" w:cs="Arial"/>
          <w:sz w:val="20"/>
          <w:szCs w:val="20"/>
        </w:rPr>
        <w:t xml:space="preserve"> mechanism must interface with foot pedal to enable and maintain a free spin</w:t>
      </w:r>
      <w:r w:rsidR="003C1F0A" w:rsidRPr="00255403">
        <w:rPr>
          <w:rFonts w:ascii="Arial" w:hAnsi="Arial" w:cs="Arial"/>
          <w:sz w:val="20"/>
          <w:szCs w:val="20"/>
        </w:rPr>
        <w:t xml:space="preserve"> </w:t>
      </w:r>
      <w:r>
        <w:rPr>
          <w:rFonts w:ascii="Arial" w:hAnsi="Arial" w:cs="Arial"/>
          <w:sz w:val="20"/>
          <w:szCs w:val="20"/>
        </w:rPr>
        <w:t>of base and r</w:t>
      </w:r>
      <w:r w:rsidR="003C1F0A" w:rsidRPr="00255403">
        <w:rPr>
          <w:rFonts w:ascii="Arial" w:hAnsi="Arial" w:cs="Arial"/>
          <w:sz w:val="20"/>
          <w:szCs w:val="20"/>
        </w:rPr>
        <w:t>ot</w:t>
      </w:r>
      <w:r>
        <w:rPr>
          <w:rFonts w:ascii="Arial" w:hAnsi="Arial" w:cs="Arial"/>
          <w:sz w:val="20"/>
          <w:szCs w:val="20"/>
        </w:rPr>
        <w:t>or b</w:t>
      </w:r>
      <w:r w:rsidR="007637CA">
        <w:rPr>
          <w:rFonts w:ascii="Arial" w:hAnsi="Arial" w:cs="Arial"/>
          <w:sz w:val="20"/>
          <w:szCs w:val="20"/>
        </w:rPr>
        <w:t>ottom</w:t>
      </w:r>
      <w:r>
        <w:rPr>
          <w:rFonts w:ascii="Arial" w:hAnsi="Arial" w:cs="Arial"/>
          <w:sz w:val="20"/>
          <w:szCs w:val="20"/>
        </w:rPr>
        <w:t xml:space="preserve"> in consideration for ADA Compliance.</w:t>
      </w:r>
    </w:p>
    <w:p w:rsidR="004D45BD" w:rsidRDefault="0023391C" w:rsidP="00E72176">
      <w:pPr>
        <w:numPr>
          <w:ilvl w:val="0"/>
          <w:numId w:val="1"/>
        </w:numPr>
        <w:spacing w:before="120" w:after="240" w:line="240" w:lineRule="atLeast"/>
        <w:ind w:left="720" w:hanging="540"/>
        <w:rPr>
          <w:rFonts w:ascii="Arial" w:hAnsi="Arial" w:cs="Arial"/>
          <w:sz w:val="20"/>
          <w:szCs w:val="20"/>
        </w:rPr>
      </w:pPr>
      <w:r>
        <w:rPr>
          <w:rFonts w:ascii="Arial" w:hAnsi="Arial" w:cs="Arial"/>
          <w:sz w:val="20"/>
          <w:szCs w:val="20"/>
        </w:rPr>
        <w:t>End Panels:</w:t>
      </w:r>
    </w:p>
    <w:p w:rsidR="004D45BD" w:rsidRPr="004D45BD" w:rsidRDefault="003C1F0A" w:rsidP="00E72176">
      <w:pPr>
        <w:numPr>
          <w:ilvl w:val="1"/>
          <w:numId w:val="34"/>
        </w:numPr>
        <w:spacing w:before="120" w:after="240" w:line="240" w:lineRule="atLeast"/>
        <w:rPr>
          <w:rFonts w:ascii="Arial" w:hAnsi="Arial" w:cs="Arial"/>
          <w:sz w:val="20"/>
          <w:szCs w:val="20"/>
        </w:rPr>
      </w:pPr>
      <w:r w:rsidRPr="004D45BD">
        <w:rPr>
          <w:rFonts w:ascii="Arial" w:hAnsi="Arial" w:cs="Arial"/>
          <w:sz w:val="20"/>
          <w:szCs w:val="20"/>
        </w:rPr>
        <w:t xml:space="preserve">End panels shall </w:t>
      </w:r>
      <w:r w:rsidR="0023391C" w:rsidRPr="004D45BD">
        <w:rPr>
          <w:rFonts w:ascii="Arial" w:hAnsi="Arial" w:cs="Arial"/>
          <w:sz w:val="20"/>
          <w:szCs w:val="20"/>
        </w:rPr>
        <w:t>attach to either starter or add-on u</w:t>
      </w:r>
      <w:r w:rsidRPr="004D45BD">
        <w:rPr>
          <w:rFonts w:ascii="Arial" w:hAnsi="Arial" w:cs="Arial"/>
          <w:sz w:val="20"/>
          <w:szCs w:val="20"/>
        </w:rPr>
        <w:t>nit as may be req</w:t>
      </w:r>
      <w:r w:rsidR="0023391C" w:rsidRPr="004D45BD">
        <w:rPr>
          <w:rFonts w:ascii="Arial" w:hAnsi="Arial" w:cs="Arial"/>
          <w:sz w:val="20"/>
          <w:szCs w:val="20"/>
        </w:rPr>
        <w:t>uired by configuration of units.</w:t>
      </w:r>
    </w:p>
    <w:p w:rsidR="004D45BD" w:rsidRDefault="004D45BD" w:rsidP="00146E69">
      <w:pPr>
        <w:pStyle w:val="PARL3"/>
        <w:numPr>
          <w:ilvl w:val="1"/>
          <w:numId w:val="34"/>
        </w:numPr>
      </w:pPr>
      <w:r>
        <w:t>Each starter unit will be complete with two end panels, four posts, and four vinyl door strips.</w:t>
      </w:r>
    </w:p>
    <w:p w:rsidR="004D45BD" w:rsidRDefault="004D45BD" w:rsidP="00146E69">
      <w:pPr>
        <w:pStyle w:val="PARL3"/>
        <w:numPr>
          <w:ilvl w:val="1"/>
          <w:numId w:val="34"/>
        </w:numPr>
      </w:pPr>
      <w:r>
        <w:t>Each adder unit will be complete with two posts and four vinyl door strips.</w:t>
      </w:r>
    </w:p>
    <w:p w:rsidR="004D45BD" w:rsidRDefault="004D45BD" w:rsidP="00146E69">
      <w:pPr>
        <w:pStyle w:val="PARL3"/>
        <w:numPr>
          <w:ilvl w:val="1"/>
          <w:numId w:val="34"/>
        </w:numPr>
      </w:pPr>
      <w:r>
        <w:t>The design of the post will include a reverse bevel for clearance during rotation.</w:t>
      </w:r>
    </w:p>
    <w:p w:rsidR="004D45BD" w:rsidRDefault="004D45BD" w:rsidP="00146E69">
      <w:pPr>
        <w:pStyle w:val="PARL3"/>
        <w:numPr>
          <w:ilvl w:val="1"/>
          <w:numId w:val="34"/>
        </w:numPr>
      </w:pPr>
      <w:r>
        <w:t>The vinyl door strips will be available in a variety of colors to match the most popular standard colors.</w:t>
      </w:r>
    </w:p>
    <w:p w:rsidR="004D45BD" w:rsidRDefault="004D45BD" w:rsidP="00146E69">
      <w:pPr>
        <w:pStyle w:val="PARL3"/>
        <w:numPr>
          <w:ilvl w:val="1"/>
          <w:numId w:val="34"/>
        </w:numPr>
      </w:pPr>
      <w:r>
        <w:t>The vinyl door strip will snap-fit into the post for a smooth and flush appearance.</w:t>
      </w:r>
    </w:p>
    <w:p w:rsidR="004D45BD" w:rsidRDefault="004D45BD" w:rsidP="00146E69">
      <w:pPr>
        <w:pStyle w:val="PARL3"/>
        <w:numPr>
          <w:ilvl w:val="1"/>
          <w:numId w:val="34"/>
        </w:numPr>
      </w:pPr>
      <w:r>
        <w:t>End panels and posts will connect to each other without the need of fasteners of any type. The end panel/post sub-assembly will connect to both the base and the canopy tops</w:t>
      </w:r>
      <w:r w:rsidR="00A54443">
        <w:t xml:space="preserve"> with minimum of 5/16</w:t>
      </w:r>
      <w:r>
        <w:t xml:space="preserve"> inch</w:t>
      </w:r>
      <w:r w:rsidR="00C9259E">
        <w:t xml:space="preserve"> </w:t>
      </w:r>
      <w:r>
        <w:t>bolts.</w:t>
      </w:r>
    </w:p>
    <w:p w:rsidR="004D45BD" w:rsidRDefault="004D45BD" w:rsidP="00146E69">
      <w:pPr>
        <w:pStyle w:val="PARL3"/>
        <w:numPr>
          <w:ilvl w:val="1"/>
          <w:numId w:val="34"/>
        </w:numPr>
      </w:pPr>
      <w:r>
        <w:t>Lock</w:t>
      </w:r>
      <w:r w:rsidR="00C9259E">
        <w:t>s will be installed on the post.</w:t>
      </w:r>
    </w:p>
    <w:p w:rsidR="003A5EDE" w:rsidRDefault="003A5EDE" w:rsidP="00E72176">
      <w:pPr>
        <w:numPr>
          <w:ilvl w:val="0"/>
          <w:numId w:val="1"/>
        </w:numPr>
        <w:spacing w:before="120" w:after="240" w:line="240" w:lineRule="atLeast"/>
        <w:ind w:left="720" w:hanging="540"/>
        <w:rPr>
          <w:rFonts w:ascii="Arial" w:hAnsi="Arial" w:cs="Arial"/>
          <w:sz w:val="20"/>
          <w:szCs w:val="20"/>
        </w:rPr>
      </w:pPr>
      <w:r>
        <w:rPr>
          <w:rFonts w:ascii="Arial" w:hAnsi="Arial" w:cs="Arial"/>
          <w:sz w:val="20"/>
          <w:szCs w:val="20"/>
        </w:rPr>
        <w:t>Canopy Top:</w:t>
      </w:r>
    </w:p>
    <w:p w:rsidR="003A5EDE" w:rsidRDefault="003A5EDE"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Canopy t</w:t>
      </w:r>
      <w:r w:rsidR="003C1F0A" w:rsidRPr="003A5EDE">
        <w:rPr>
          <w:rFonts w:ascii="Arial" w:hAnsi="Arial" w:cs="Arial"/>
          <w:sz w:val="20"/>
          <w:szCs w:val="20"/>
        </w:rPr>
        <w:t>op shall fasten securely to posts with bolt and</w:t>
      </w:r>
      <w:r>
        <w:rPr>
          <w:rFonts w:ascii="Arial" w:hAnsi="Arial" w:cs="Arial"/>
          <w:sz w:val="20"/>
          <w:szCs w:val="20"/>
        </w:rPr>
        <w:t>/or engineered fastener.</w:t>
      </w:r>
    </w:p>
    <w:p w:rsidR="003A5EDE" w:rsidRDefault="003A5EDE" w:rsidP="00E72176">
      <w:pPr>
        <w:numPr>
          <w:ilvl w:val="3"/>
          <w:numId w:val="1"/>
        </w:numPr>
        <w:spacing w:before="120" w:after="240" w:line="240" w:lineRule="atLeast"/>
        <w:ind w:left="1080"/>
        <w:rPr>
          <w:rFonts w:ascii="Arial" w:hAnsi="Arial" w:cs="Arial"/>
          <w:sz w:val="20"/>
          <w:szCs w:val="20"/>
        </w:rPr>
      </w:pPr>
      <w:r>
        <w:rPr>
          <w:rFonts w:ascii="Arial" w:hAnsi="Arial" w:cs="Arial"/>
          <w:sz w:val="20"/>
          <w:szCs w:val="20"/>
        </w:rPr>
        <w:t xml:space="preserve">For multiple connecting units, canopy tops must fasten to each other </w:t>
      </w:r>
      <w:r w:rsidR="003C1F0A" w:rsidRPr="003A5EDE">
        <w:rPr>
          <w:rFonts w:ascii="Arial" w:hAnsi="Arial" w:cs="Arial"/>
          <w:sz w:val="20"/>
          <w:szCs w:val="20"/>
        </w:rPr>
        <w:t>using appro</w:t>
      </w:r>
      <w:r>
        <w:rPr>
          <w:rFonts w:ascii="Arial" w:hAnsi="Arial" w:cs="Arial"/>
          <w:sz w:val="20"/>
          <w:szCs w:val="20"/>
        </w:rPr>
        <w:t>priate supplied fasteners.</w:t>
      </w:r>
    </w:p>
    <w:p w:rsidR="003A5EDE" w:rsidRDefault="003C1F0A" w:rsidP="00E72176">
      <w:pPr>
        <w:numPr>
          <w:ilvl w:val="3"/>
          <w:numId w:val="1"/>
        </w:numPr>
        <w:spacing w:before="120" w:after="240" w:line="240" w:lineRule="atLeast"/>
        <w:ind w:left="1080"/>
        <w:rPr>
          <w:rFonts w:ascii="Arial" w:hAnsi="Arial" w:cs="Arial"/>
          <w:sz w:val="20"/>
          <w:szCs w:val="20"/>
        </w:rPr>
      </w:pPr>
      <w:r w:rsidRPr="003A5EDE">
        <w:rPr>
          <w:rFonts w:ascii="Arial" w:hAnsi="Arial" w:cs="Arial"/>
          <w:sz w:val="20"/>
          <w:szCs w:val="20"/>
        </w:rPr>
        <w:t>Fasteners shall be designed to eliminate movement of post during rotation of cabinet.</w:t>
      </w:r>
    </w:p>
    <w:p w:rsidR="003A5EDE" w:rsidRPr="00DE57F2" w:rsidRDefault="003A5EDE" w:rsidP="00E72176">
      <w:pPr>
        <w:numPr>
          <w:ilvl w:val="0"/>
          <w:numId w:val="1"/>
        </w:numPr>
        <w:spacing w:before="120" w:after="240" w:line="240" w:lineRule="atLeast"/>
        <w:ind w:left="720" w:hanging="540"/>
        <w:rPr>
          <w:rFonts w:ascii="Arial" w:hAnsi="Arial" w:cs="Arial"/>
          <w:sz w:val="20"/>
          <w:szCs w:val="20"/>
        </w:rPr>
      </w:pPr>
      <w:r w:rsidRPr="00DE57F2">
        <w:rPr>
          <w:rFonts w:ascii="Arial" w:hAnsi="Arial" w:cs="Arial"/>
          <w:sz w:val="20"/>
          <w:szCs w:val="20"/>
        </w:rPr>
        <w:lastRenderedPageBreak/>
        <w:t xml:space="preserve">Accessories: </w:t>
      </w:r>
    </w:p>
    <w:p w:rsidR="003A5EDE" w:rsidRPr="00A361CC" w:rsidRDefault="003A5EDE" w:rsidP="00146E69">
      <w:pPr>
        <w:pStyle w:val="PARL3"/>
      </w:pPr>
      <w:r w:rsidRPr="00A361CC">
        <w:t xml:space="preserve">[(Optional) </w:t>
      </w:r>
      <w:r w:rsidR="008640EF">
        <w:t>Wall Closure Strips</w:t>
      </w:r>
      <w:r w:rsidRPr="00A361CC">
        <w:t>: Provide manufacturer’s standard.]</w:t>
      </w:r>
    </w:p>
    <w:p w:rsidR="003A5EDE" w:rsidRPr="00A361CC" w:rsidRDefault="003A5EDE" w:rsidP="00146E69">
      <w:pPr>
        <w:pStyle w:val="PARL3"/>
      </w:pPr>
      <w:r w:rsidRPr="00A361CC">
        <w:t>[(Optional) Lock options: Provide manufacturer’s standard.]</w:t>
      </w:r>
    </w:p>
    <w:p w:rsidR="003A5EDE" w:rsidRPr="00A361CC" w:rsidRDefault="003A5EDE" w:rsidP="00146E69">
      <w:pPr>
        <w:pStyle w:val="PARL3"/>
      </w:pPr>
      <w:r w:rsidRPr="00A361CC">
        <w:t xml:space="preserve">[(Optional) </w:t>
      </w:r>
      <w:r w:rsidR="008640EF">
        <w:t xml:space="preserve">Rollout </w:t>
      </w:r>
      <w:r w:rsidRPr="00A361CC">
        <w:t xml:space="preserve">Hanging Folder </w:t>
      </w:r>
      <w:r w:rsidR="008640EF">
        <w:t>Frames</w:t>
      </w:r>
      <w:r w:rsidRPr="00A361CC">
        <w:t>: Provide manufacturer’s standard.]</w:t>
      </w:r>
    </w:p>
    <w:p w:rsidR="003A5EDE" w:rsidRPr="00A361CC" w:rsidRDefault="003A5EDE" w:rsidP="00146E69">
      <w:pPr>
        <w:pStyle w:val="PARL3"/>
      </w:pPr>
      <w:r w:rsidRPr="00A361CC">
        <w:t>[(Optional) File Dividers: Provide manufacturer’s standard.]</w:t>
      </w:r>
    </w:p>
    <w:p w:rsidR="003A5EDE" w:rsidRPr="00A361CC" w:rsidRDefault="003A5EDE" w:rsidP="00146E69">
      <w:pPr>
        <w:pStyle w:val="PARL3"/>
      </w:pPr>
      <w:r w:rsidRPr="00A361CC">
        <w:t xml:space="preserve">[(Optional) </w:t>
      </w:r>
      <w:r w:rsidR="008640EF">
        <w:t>Rollout Reference Shelves</w:t>
      </w:r>
      <w:r w:rsidRPr="00A361CC">
        <w:t>: Provide manufacturer’s standard.]</w:t>
      </w:r>
    </w:p>
    <w:p w:rsidR="003A5EDE" w:rsidRPr="00A361CC" w:rsidRDefault="008640EF" w:rsidP="00146E69">
      <w:pPr>
        <w:pStyle w:val="PARL3"/>
      </w:pPr>
      <w:r>
        <w:t>[(Optional) Rollout Drawers</w:t>
      </w:r>
      <w:r w:rsidR="003A5EDE" w:rsidRPr="00A361CC">
        <w:t>: Provide manufacturer’s standard.]</w:t>
      </w:r>
    </w:p>
    <w:p w:rsidR="00A92897" w:rsidRDefault="00CC7AEC" w:rsidP="00146E69">
      <w:pPr>
        <w:pStyle w:val="PARL3"/>
        <w:numPr>
          <w:ilvl w:val="1"/>
          <w:numId w:val="30"/>
        </w:numPr>
      </w:pPr>
      <w:r>
        <w:t xml:space="preserve">      </w:t>
      </w:r>
      <w:r w:rsidR="007E734C">
        <w:t>FABRICATION</w:t>
      </w:r>
    </w:p>
    <w:p w:rsidR="00CC7AEC" w:rsidRDefault="00287600" w:rsidP="00146E69">
      <w:pPr>
        <w:pStyle w:val="PARL3"/>
        <w:numPr>
          <w:ilvl w:val="0"/>
          <w:numId w:val="35"/>
        </w:numPr>
      </w:pPr>
      <w:r>
        <w:t xml:space="preserve">General: </w:t>
      </w:r>
      <w:r w:rsidR="007E734C">
        <w:t>Coordinate fabrication and delivery to ensure n</w:t>
      </w:r>
      <w:r>
        <w:t>o delay in progress of work.</w:t>
      </w:r>
    </w:p>
    <w:p w:rsidR="007E734C" w:rsidRDefault="00CC7AEC" w:rsidP="00E72176">
      <w:pPr>
        <w:pStyle w:val="PARL1"/>
      </w:pPr>
      <w:r>
        <w:t xml:space="preserve">2.5        </w:t>
      </w:r>
      <w:r w:rsidR="007E734C">
        <w:t>FINISHES</w:t>
      </w:r>
    </w:p>
    <w:p w:rsidR="00F340D8" w:rsidRDefault="00287600" w:rsidP="00E72176">
      <w:pPr>
        <w:pStyle w:val="PARL1"/>
        <w:numPr>
          <w:ilvl w:val="0"/>
          <w:numId w:val="35"/>
        </w:numPr>
      </w:pPr>
      <w:r>
        <w:t>Colors: [Select</w:t>
      </w:r>
      <w:r w:rsidR="007E734C">
        <w:t xml:space="preserve"> from manufacturer’s standard availa</w:t>
      </w:r>
      <w:r w:rsidR="00567A90">
        <w:t>ble colors] [Select</w:t>
      </w:r>
      <w:r w:rsidR="00F340D8">
        <w:t xml:space="preserve"> custom color</w:t>
      </w:r>
      <w:r w:rsidR="00567A90">
        <w:t>]</w:t>
      </w:r>
    </w:p>
    <w:p w:rsidR="00874307" w:rsidRPr="007C3607" w:rsidRDefault="00287600" w:rsidP="00E72176">
      <w:pPr>
        <w:pStyle w:val="PARL1"/>
      </w:pPr>
      <w:r>
        <w:t xml:space="preserve">Paint Finish: </w:t>
      </w:r>
      <w:r w:rsidR="007E734C">
        <w:t>Provide factory applied electrostatic powder coat paint.  Meet or exceed specifications of the American Library Association.</w:t>
      </w:r>
    </w:p>
    <w:p w:rsidR="007C3607" w:rsidRPr="00692ABD" w:rsidRDefault="00A92897" w:rsidP="00E72176">
      <w:pPr>
        <w:spacing w:before="120" w:after="240" w:line="240" w:lineRule="atLeast"/>
        <w:rPr>
          <w:rFonts w:ascii="Arial" w:hAnsi="Arial" w:cs="Arial"/>
          <w:sz w:val="20"/>
          <w:szCs w:val="20"/>
        </w:rPr>
      </w:pPr>
      <w:r w:rsidRPr="00CC5B5C">
        <w:rPr>
          <w:rFonts w:ascii="Arial" w:hAnsi="Arial" w:cs="Arial"/>
          <w:sz w:val="20"/>
          <w:szCs w:val="20"/>
        </w:rPr>
        <w:t>PART 3 – EXECUTION</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3.1</w:t>
      </w:r>
      <w:r w:rsidRPr="00AE0261">
        <w:rPr>
          <w:rFonts w:ascii="Arial" w:hAnsi="Arial" w:cs="Arial"/>
          <w:sz w:val="20"/>
          <w:szCs w:val="20"/>
        </w:rPr>
        <w:tab/>
        <w:t>EXAMINATION</w:t>
      </w:r>
    </w:p>
    <w:p w:rsidR="00A92897" w:rsidRPr="00AE0261" w:rsidRDefault="00A42D37" w:rsidP="00E72176">
      <w:pPr>
        <w:spacing w:before="120" w:after="240" w:line="240" w:lineRule="atLeast"/>
        <w:ind w:left="720" w:hanging="504"/>
        <w:rPr>
          <w:rFonts w:ascii="Arial" w:hAnsi="Arial" w:cs="Arial"/>
          <w:sz w:val="20"/>
          <w:szCs w:val="20"/>
        </w:rPr>
      </w:pPr>
      <w:r>
        <w:rPr>
          <w:rFonts w:ascii="Arial" w:hAnsi="Arial" w:cs="Arial"/>
          <w:sz w:val="20"/>
          <w:szCs w:val="20"/>
        </w:rPr>
        <w:t>A.</w:t>
      </w:r>
      <w:r>
        <w:rPr>
          <w:rFonts w:ascii="Arial" w:hAnsi="Arial" w:cs="Arial"/>
          <w:sz w:val="20"/>
          <w:szCs w:val="20"/>
        </w:rPr>
        <w:tab/>
        <w:t>W</w:t>
      </w:r>
      <w:r w:rsidR="00A92897" w:rsidRPr="00AE0261">
        <w:rPr>
          <w:rFonts w:ascii="Arial" w:hAnsi="Arial" w:cs="Arial"/>
          <w:sz w:val="20"/>
          <w:szCs w:val="20"/>
        </w:rPr>
        <w:t xml:space="preserve">ith installer present, examine floor surfaces where </w:t>
      </w:r>
      <w:r>
        <w:rPr>
          <w:rFonts w:ascii="Arial" w:hAnsi="Arial" w:cs="Arial"/>
          <w:sz w:val="20"/>
          <w:szCs w:val="20"/>
        </w:rPr>
        <w:t>rotary storage units</w:t>
      </w:r>
      <w:r w:rsidR="00A92897" w:rsidRPr="00AE0261">
        <w:rPr>
          <w:rFonts w:ascii="Arial" w:hAnsi="Arial" w:cs="Arial"/>
          <w:sz w:val="20"/>
          <w:szCs w:val="20"/>
        </w:rPr>
        <w:t xml:space="preserve"> will be </w:t>
      </w:r>
      <w:r w:rsidR="00A92897">
        <w:rPr>
          <w:rFonts w:ascii="Arial" w:hAnsi="Arial" w:cs="Arial"/>
          <w:sz w:val="20"/>
          <w:szCs w:val="20"/>
        </w:rPr>
        <w:t>located</w:t>
      </w:r>
      <w:r w:rsidR="00A92897" w:rsidRPr="00AE0261">
        <w:rPr>
          <w:rFonts w:ascii="Arial" w:hAnsi="Arial" w:cs="Arial"/>
          <w:sz w:val="20"/>
          <w:szCs w:val="20"/>
        </w:rPr>
        <w:t xml:space="preserve"> for compliance w</w:t>
      </w:r>
      <w:r>
        <w:rPr>
          <w:rFonts w:ascii="Arial" w:hAnsi="Arial" w:cs="Arial"/>
          <w:sz w:val="20"/>
          <w:szCs w:val="20"/>
        </w:rPr>
        <w:t>ith manufacturer’s requirements.</w:t>
      </w:r>
    </w:p>
    <w:p w:rsidR="00A92897" w:rsidRPr="00AE0261" w:rsidRDefault="00A42D37" w:rsidP="00E72176">
      <w:pPr>
        <w:spacing w:before="120" w:after="240" w:line="240" w:lineRule="atLeast"/>
        <w:ind w:left="720" w:hanging="504"/>
        <w:rPr>
          <w:rFonts w:ascii="Arial" w:hAnsi="Arial" w:cs="Arial"/>
          <w:sz w:val="20"/>
          <w:szCs w:val="20"/>
        </w:rPr>
      </w:pPr>
      <w:r>
        <w:rPr>
          <w:rFonts w:ascii="Arial" w:hAnsi="Arial" w:cs="Arial"/>
          <w:sz w:val="20"/>
          <w:szCs w:val="20"/>
        </w:rPr>
        <w:t>B.</w:t>
      </w:r>
      <w:r>
        <w:rPr>
          <w:rFonts w:ascii="Arial" w:hAnsi="Arial" w:cs="Arial"/>
          <w:sz w:val="20"/>
          <w:szCs w:val="20"/>
        </w:rPr>
        <w:tab/>
        <w:t>W</w:t>
      </w:r>
      <w:r w:rsidR="00A92897" w:rsidRPr="00AE0261">
        <w:rPr>
          <w:rFonts w:ascii="Arial" w:hAnsi="Arial" w:cs="Arial"/>
          <w:sz w:val="20"/>
          <w:szCs w:val="20"/>
        </w:rPr>
        <w:t xml:space="preserve">ith installer present, examine </w:t>
      </w:r>
      <w:r>
        <w:rPr>
          <w:rFonts w:ascii="Arial" w:hAnsi="Arial" w:cs="Arial"/>
          <w:sz w:val="20"/>
          <w:szCs w:val="20"/>
        </w:rPr>
        <w:t>rotary units</w:t>
      </w:r>
      <w:r w:rsidR="00A92897" w:rsidRPr="00AE0261">
        <w:rPr>
          <w:rFonts w:ascii="Arial" w:hAnsi="Arial" w:cs="Arial"/>
          <w:sz w:val="20"/>
          <w:szCs w:val="20"/>
        </w:rPr>
        <w:t xml:space="preserve"> for </w:t>
      </w:r>
      <w:r>
        <w:rPr>
          <w:rFonts w:ascii="Arial" w:hAnsi="Arial" w:cs="Arial"/>
          <w:sz w:val="20"/>
          <w:szCs w:val="20"/>
        </w:rPr>
        <w:t>proper sizing, examine layout for proper placement of starters and adders, and that intended locations do not block walkways, doorways, windows, electrical panels, etc.</w:t>
      </w:r>
    </w:p>
    <w:p w:rsidR="00A92897" w:rsidRPr="00A42D37" w:rsidRDefault="00A92897" w:rsidP="00E72176">
      <w:pPr>
        <w:numPr>
          <w:ilvl w:val="0"/>
          <w:numId w:val="16"/>
        </w:numPr>
        <w:tabs>
          <w:tab w:val="clear" w:pos="360"/>
          <w:tab w:val="num" w:pos="720"/>
        </w:tabs>
        <w:spacing w:before="120" w:after="240" w:line="240" w:lineRule="atLeast"/>
        <w:ind w:left="734" w:hanging="547"/>
        <w:rPr>
          <w:rFonts w:ascii="Arial" w:hAnsi="Arial" w:cs="Arial"/>
          <w:sz w:val="20"/>
          <w:szCs w:val="20"/>
        </w:rPr>
      </w:pPr>
      <w:r w:rsidRPr="00A42D37">
        <w:rPr>
          <w:rFonts w:ascii="Arial" w:hAnsi="Arial" w:cs="Arial"/>
          <w:sz w:val="20"/>
          <w:szCs w:val="20"/>
        </w:rPr>
        <w:t>For all installations it shall be the installer’s responsibility to know and to execute all phases of the installation in compl</w:t>
      </w:r>
      <w:r w:rsidR="00405AC6">
        <w:rPr>
          <w:rFonts w:ascii="Arial" w:hAnsi="Arial" w:cs="Arial"/>
          <w:sz w:val="20"/>
          <w:szCs w:val="20"/>
        </w:rPr>
        <w:t>iance with local building codes.</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3.2</w:t>
      </w:r>
      <w:r w:rsidRPr="00AE0261">
        <w:rPr>
          <w:rFonts w:ascii="Arial" w:hAnsi="Arial" w:cs="Arial"/>
          <w:sz w:val="20"/>
          <w:szCs w:val="20"/>
        </w:rPr>
        <w:tab/>
        <w:t>INSTALLATION</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General: Follow manufacturer’s documented instructions and procedures.</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3.3</w:t>
      </w:r>
      <w:r w:rsidRPr="00AE0261">
        <w:rPr>
          <w:rFonts w:ascii="Arial" w:hAnsi="Arial" w:cs="Arial"/>
          <w:sz w:val="20"/>
          <w:szCs w:val="20"/>
        </w:rPr>
        <w:tab/>
        <w:t>FIELD QUALITY CONTROL</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Verify all</w:t>
      </w:r>
      <w:r w:rsidR="001B6966">
        <w:rPr>
          <w:rFonts w:ascii="Arial" w:hAnsi="Arial" w:cs="Arial"/>
          <w:sz w:val="20"/>
          <w:szCs w:val="20"/>
        </w:rPr>
        <w:t xml:space="preserve"> units are plumb, square, and that doors and gaskets align.  Note that all </w:t>
      </w:r>
      <w:r w:rsidRPr="00AE0261">
        <w:rPr>
          <w:rFonts w:ascii="Arial" w:hAnsi="Arial" w:cs="Arial"/>
          <w:sz w:val="20"/>
          <w:szCs w:val="20"/>
        </w:rPr>
        <w:t>components and accessories are plumb an</w:t>
      </w:r>
      <w:r w:rsidR="001B6966">
        <w:rPr>
          <w:rFonts w:ascii="Arial" w:hAnsi="Arial" w:cs="Arial"/>
          <w:sz w:val="20"/>
          <w:szCs w:val="20"/>
        </w:rPr>
        <w:t>d level.  Correct if necessary.</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B.</w:t>
      </w:r>
      <w:r w:rsidRPr="00AE0261">
        <w:rPr>
          <w:rFonts w:ascii="Arial" w:hAnsi="Arial" w:cs="Arial"/>
          <w:sz w:val="20"/>
          <w:szCs w:val="20"/>
        </w:rPr>
        <w:tab/>
        <w:t xml:space="preserve">Replace components that are scratched, dented, or damaged in any manner with new items from the manufacturer.  Surface scratches may be touched up but repair must be complete and undistinguishable.  </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3.4</w:t>
      </w:r>
      <w:r w:rsidRPr="00AE0261">
        <w:rPr>
          <w:rFonts w:ascii="Arial" w:hAnsi="Arial" w:cs="Arial"/>
          <w:sz w:val="20"/>
          <w:szCs w:val="20"/>
        </w:rPr>
        <w:tab/>
        <w:t>ADJUSTING</w:t>
      </w:r>
    </w:p>
    <w:p w:rsidR="00A92897" w:rsidRPr="00AE0261" w:rsidRDefault="00A92897" w:rsidP="00E72176">
      <w:pPr>
        <w:numPr>
          <w:ilvl w:val="0"/>
          <w:numId w:val="19"/>
        </w:numPr>
        <w:spacing w:before="120" w:after="240" w:line="240" w:lineRule="atLeast"/>
        <w:ind w:hanging="475"/>
        <w:rPr>
          <w:rFonts w:ascii="Arial" w:hAnsi="Arial" w:cs="Arial"/>
          <w:sz w:val="20"/>
          <w:szCs w:val="20"/>
        </w:rPr>
      </w:pPr>
      <w:r w:rsidRPr="00AE0261">
        <w:rPr>
          <w:rFonts w:ascii="Arial" w:hAnsi="Arial" w:cs="Arial"/>
          <w:sz w:val="20"/>
          <w:szCs w:val="20"/>
        </w:rPr>
        <w:lastRenderedPageBreak/>
        <w:t>Adjust all components and accessories to provide smooth operation and proper alignment.</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3.5</w:t>
      </w:r>
      <w:r w:rsidRPr="00AE0261">
        <w:rPr>
          <w:rFonts w:ascii="Arial" w:hAnsi="Arial" w:cs="Arial"/>
          <w:sz w:val="20"/>
          <w:szCs w:val="20"/>
        </w:rPr>
        <w:tab/>
        <w:t>CLEANING</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Upon completion of installation, clean all components and surfaces.  Remove all packaging material, rubbish and debris resulting from installation immediately upon completion of work and leave area(s) of installation in neat, clean condition.</w:t>
      </w:r>
    </w:p>
    <w:p w:rsidR="00A92897" w:rsidRPr="00AE0261" w:rsidRDefault="003C412B" w:rsidP="00E72176">
      <w:pPr>
        <w:spacing w:before="120" w:after="240" w:line="240" w:lineRule="atLeast"/>
        <w:rPr>
          <w:rFonts w:ascii="Arial" w:hAnsi="Arial" w:cs="Arial"/>
          <w:sz w:val="20"/>
          <w:szCs w:val="20"/>
        </w:rPr>
      </w:pPr>
      <w:r>
        <w:rPr>
          <w:rFonts w:ascii="Arial" w:hAnsi="Arial" w:cs="Arial"/>
          <w:sz w:val="20"/>
          <w:szCs w:val="20"/>
        </w:rPr>
        <w:t>3.6</w:t>
      </w:r>
      <w:r>
        <w:rPr>
          <w:rFonts w:ascii="Arial" w:hAnsi="Arial" w:cs="Arial"/>
          <w:sz w:val="20"/>
          <w:szCs w:val="20"/>
        </w:rPr>
        <w:tab/>
        <w:t>DEMONSTRATION</w:t>
      </w:r>
      <w:r w:rsidR="009E3060">
        <w:rPr>
          <w:rFonts w:ascii="Arial" w:hAnsi="Arial" w:cs="Arial"/>
          <w:sz w:val="20"/>
          <w:szCs w:val="20"/>
        </w:rPr>
        <w:t xml:space="preserve"> AND </w:t>
      </w:r>
      <w:r w:rsidR="00A92897" w:rsidRPr="00AE0261">
        <w:rPr>
          <w:rFonts w:ascii="Arial" w:hAnsi="Arial" w:cs="Arial"/>
          <w:sz w:val="20"/>
          <w:szCs w:val="20"/>
        </w:rPr>
        <w:t>TRAINING</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Schedule and conduct demonstration of</w:t>
      </w:r>
      <w:r w:rsidR="001B6966">
        <w:rPr>
          <w:rFonts w:ascii="Arial" w:hAnsi="Arial" w:cs="Arial"/>
          <w:sz w:val="20"/>
          <w:szCs w:val="20"/>
        </w:rPr>
        <w:t xml:space="preserve"> proper</w:t>
      </w:r>
      <w:r w:rsidRPr="00AE0261">
        <w:rPr>
          <w:rFonts w:ascii="Arial" w:hAnsi="Arial" w:cs="Arial"/>
          <w:sz w:val="20"/>
          <w:szCs w:val="20"/>
        </w:rPr>
        <w:t xml:space="preserve"> </w:t>
      </w:r>
      <w:r w:rsidR="001B6966">
        <w:rPr>
          <w:rFonts w:ascii="Arial" w:hAnsi="Arial" w:cs="Arial"/>
          <w:sz w:val="20"/>
          <w:szCs w:val="20"/>
        </w:rPr>
        <w:t>operation</w:t>
      </w:r>
      <w:r>
        <w:rPr>
          <w:rFonts w:ascii="Arial" w:hAnsi="Arial" w:cs="Arial"/>
          <w:sz w:val="20"/>
          <w:szCs w:val="20"/>
        </w:rPr>
        <w:t xml:space="preserve"> by manufacturer or d</w:t>
      </w:r>
      <w:r w:rsidR="001B6966">
        <w:rPr>
          <w:rFonts w:ascii="Arial" w:hAnsi="Arial" w:cs="Arial"/>
          <w:sz w:val="20"/>
          <w:szCs w:val="20"/>
        </w:rPr>
        <w:t>ealer authorized representative.</w:t>
      </w:r>
      <w:r w:rsidRPr="00AE0261">
        <w:rPr>
          <w:rFonts w:ascii="Arial" w:hAnsi="Arial" w:cs="Arial"/>
          <w:sz w:val="20"/>
          <w:szCs w:val="20"/>
        </w:rPr>
        <w:t xml:space="preserve">  Review features</w:t>
      </w:r>
      <w:r w:rsidR="001B6966">
        <w:rPr>
          <w:rFonts w:ascii="Arial" w:hAnsi="Arial" w:cs="Arial"/>
          <w:sz w:val="20"/>
          <w:szCs w:val="20"/>
        </w:rPr>
        <w:t>, shelf height adjustment,</w:t>
      </w:r>
      <w:r w:rsidRPr="00AE0261">
        <w:rPr>
          <w:rFonts w:ascii="Arial" w:hAnsi="Arial" w:cs="Arial"/>
          <w:sz w:val="20"/>
          <w:szCs w:val="20"/>
        </w:rPr>
        <w:t xml:space="preserve"> and proper operation of accesso</w:t>
      </w:r>
      <w:r w:rsidR="001B6966">
        <w:rPr>
          <w:rFonts w:ascii="Arial" w:hAnsi="Arial" w:cs="Arial"/>
          <w:sz w:val="20"/>
          <w:szCs w:val="20"/>
        </w:rPr>
        <w:t>ry items with owner’s personnel.</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B.</w:t>
      </w:r>
      <w:r w:rsidRPr="00AE0261">
        <w:rPr>
          <w:rFonts w:ascii="Arial" w:hAnsi="Arial" w:cs="Arial"/>
          <w:sz w:val="20"/>
          <w:szCs w:val="20"/>
        </w:rPr>
        <w:tab/>
        <w:t xml:space="preserve">Schedule and conduct maintenance training with owner’s maintenance personnel.  Training session should include demonstration of </w:t>
      </w:r>
      <w:r w:rsidR="001B6966">
        <w:rPr>
          <w:rFonts w:ascii="Arial" w:hAnsi="Arial" w:cs="Arial"/>
          <w:sz w:val="20"/>
          <w:szCs w:val="20"/>
        </w:rPr>
        <w:t>normal maintenance procedures including</w:t>
      </w:r>
      <w:r w:rsidRPr="00AE0261">
        <w:rPr>
          <w:rFonts w:ascii="Arial" w:hAnsi="Arial" w:cs="Arial"/>
          <w:sz w:val="20"/>
          <w:szCs w:val="20"/>
        </w:rPr>
        <w:t xml:space="preserve"> adjustment</w:t>
      </w:r>
      <w:r w:rsidR="001B6966">
        <w:rPr>
          <w:rFonts w:ascii="Arial" w:hAnsi="Arial" w:cs="Arial"/>
          <w:sz w:val="20"/>
          <w:szCs w:val="20"/>
        </w:rPr>
        <w:t>s</w:t>
      </w:r>
      <w:r w:rsidRPr="00AE0261">
        <w:rPr>
          <w:rFonts w:ascii="Arial" w:hAnsi="Arial" w:cs="Arial"/>
          <w:sz w:val="20"/>
          <w:szCs w:val="20"/>
        </w:rPr>
        <w:t xml:space="preserve"> and proper surface cleaning and preservation procedures that end user p</w:t>
      </w:r>
      <w:r w:rsidR="001B6966">
        <w:rPr>
          <w:rFonts w:ascii="Arial" w:hAnsi="Arial" w:cs="Arial"/>
          <w:sz w:val="20"/>
          <w:szCs w:val="20"/>
        </w:rPr>
        <w:t>ersonnel would normally perform.</w:t>
      </w:r>
    </w:p>
    <w:p w:rsidR="00A92897" w:rsidRPr="00AE0261" w:rsidRDefault="00A92897" w:rsidP="00E72176">
      <w:pPr>
        <w:spacing w:before="120" w:after="240" w:line="240" w:lineRule="atLeast"/>
        <w:rPr>
          <w:rFonts w:ascii="Arial" w:hAnsi="Arial" w:cs="Arial"/>
          <w:sz w:val="20"/>
          <w:szCs w:val="20"/>
        </w:rPr>
      </w:pPr>
      <w:r w:rsidRPr="00AE0261">
        <w:rPr>
          <w:rFonts w:ascii="Arial" w:hAnsi="Arial" w:cs="Arial"/>
          <w:sz w:val="20"/>
          <w:szCs w:val="20"/>
        </w:rPr>
        <w:t>3.7</w:t>
      </w:r>
      <w:r w:rsidRPr="00AE0261">
        <w:rPr>
          <w:rFonts w:ascii="Arial" w:hAnsi="Arial" w:cs="Arial"/>
          <w:sz w:val="20"/>
          <w:szCs w:val="20"/>
        </w:rPr>
        <w:tab/>
        <w:t>PROTECTION</w:t>
      </w:r>
    </w:p>
    <w:p w:rsidR="00A92897" w:rsidRPr="00AE0261" w:rsidRDefault="00A92897" w:rsidP="00E72176">
      <w:pPr>
        <w:spacing w:before="120" w:after="240" w:line="240" w:lineRule="atLeast"/>
        <w:ind w:left="720" w:hanging="504"/>
        <w:rPr>
          <w:rFonts w:ascii="Arial" w:hAnsi="Arial" w:cs="Arial"/>
          <w:sz w:val="20"/>
          <w:szCs w:val="20"/>
        </w:rPr>
      </w:pPr>
      <w:r w:rsidRPr="00AE0261">
        <w:rPr>
          <w:rFonts w:ascii="Arial" w:hAnsi="Arial" w:cs="Arial"/>
          <w:sz w:val="20"/>
          <w:szCs w:val="20"/>
        </w:rPr>
        <w:t>A.</w:t>
      </w:r>
      <w:r w:rsidRPr="00AE0261">
        <w:rPr>
          <w:rFonts w:ascii="Arial" w:hAnsi="Arial" w:cs="Arial"/>
          <w:sz w:val="20"/>
          <w:szCs w:val="20"/>
        </w:rPr>
        <w:tab/>
        <w:t xml:space="preserve">Protect </w:t>
      </w:r>
      <w:r w:rsidR="001B6966">
        <w:rPr>
          <w:rFonts w:ascii="Arial" w:hAnsi="Arial" w:cs="Arial"/>
          <w:sz w:val="20"/>
          <w:szCs w:val="20"/>
        </w:rPr>
        <w:t>all material</w:t>
      </w:r>
      <w:r w:rsidRPr="00AE0261">
        <w:rPr>
          <w:rFonts w:ascii="Arial" w:hAnsi="Arial" w:cs="Arial"/>
          <w:sz w:val="20"/>
          <w:szCs w:val="20"/>
        </w:rPr>
        <w:t xml:space="preserve"> against damage during remainde</w:t>
      </w:r>
      <w:r w:rsidR="001B6966">
        <w:rPr>
          <w:rFonts w:ascii="Arial" w:hAnsi="Arial" w:cs="Arial"/>
          <w:sz w:val="20"/>
          <w:szCs w:val="20"/>
        </w:rPr>
        <w:t>r of construction period.</w:t>
      </w:r>
      <w:r w:rsidRPr="00AE0261">
        <w:rPr>
          <w:rFonts w:ascii="Arial" w:hAnsi="Arial" w:cs="Arial"/>
          <w:sz w:val="20"/>
          <w:szCs w:val="20"/>
        </w:rPr>
        <w:t xml:space="preserve">  </w:t>
      </w:r>
      <w:r w:rsidR="00CC5B5C">
        <w:rPr>
          <w:rFonts w:ascii="Arial" w:hAnsi="Arial" w:cs="Arial"/>
          <w:sz w:val="20"/>
          <w:szCs w:val="20"/>
        </w:rPr>
        <w:t xml:space="preserve">Inform </w:t>
      </w:r>
      <w:r w:rsidRPr="00AE0261">
        <w:rPr>
          <w:rFonts w:ascii="Arial" w:hAnsi="Arial" w:cs="Arial"/>
          <w:sz w:val="20"/>
          <w:szCs w:val="20"/>
        </w:rPr>
        <w:t>owner of additional protection needed to ensure that system will be without damage for re</w:t>
      </w:r>
      <w:r w:rsidR="00CC5B5C">
        <w:rPr>
          <w:rFonts w:ascii="Arial" w:hAnsi="Arial" w:cs="Arial"/>
          <w:sz w:val="20"/>
          <w:szCs w:val="20"/>
        </w:rPr>
        <w:t>mainder of work within the area.</w:t>
      </w:r>
    </w:p>
    <w:p w:rsidR="000F6A8C" w:rsidRPr="00CC5B5C" w:rsidRDefault="00A92897" w:rsidP="00E72176">
      <w:pPr>
        <w:spacing w:before="120" w:after="240" w:line="240" w:lineRule="atLeast"/>
        <w:rPr>
          <w:rFonts w:ascii="Arial" w:hAnsi="Arial" w:cs="Arial"/>
          <w:sz w:val="20"/>
          <w:szCs w:val="20"/>
        </w:rPr>
      </w:pPr>
      <w:r w:rsidRPr="00AE0261">
        <w:rPr>
          <w:rFonts w:ascii="Arial" w:hAnsi="Arial" w:cs="Arial"/>
          <w:sz w:val="20"/>
          <w:szCs w:val="20"/>
        </w:rPr>
        <w:t>END OF SECTION</w:t>
      </w:r>
    </w:p>
    <w:sectPr w:rsidR="000F6A8C" w:rsidRPr="00CC5B5C" w:rsidSect="00AB4A5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C4E" w:rsidRDefault="00CB3C4E">
      <w:pPr>
        <w:spacing w:after="0" w:line="240" w:lineRule="auto"/>
      </w:pPr>
      <w:r>
        <w:separator/>
      </w:r>
    </w:p>
  </w:endnote>
  <w:endnote w:type="continuationSeparator" w:id="0">
    <w:p w:rsidR="00CB3C4E" w:rsidRDefault="00CB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BB" w:rsidRPr="00294DA6" w:rsidRDefault="00136DBB">
    <w:pPr>
      <w:pStyle w:val="Footer"/>
      <w:rPr>
        <w:sz w:val="16"/>
        <w:szCs w:val="16"/>
      </w:rPr>
    </w:pPr>
    <w:r>
      <w:rPr>
        <w:sz w:val="16"/>
        <w:szCs w:val="16"/>
      </w:rPr>
      <w:t>CSI 125116/125119 Rotary Storage</w:t>
    </w:r>
    <w:r w:rsidRPr="00294DA6">
      <w:rPr>
        <w:sz w:val="16"/>
        <w:szCs w:val="16"/>
      </w:rPr>
      <w:t xml:space="preserve"> Specification</w:t>
    </w:r>
    <w:r w:rsidRPr="00294DA6">
      <w:rPr>
        <w:sz w:val="16"/>
        <w:szCs w:val="16"/>
      </w:rPr>
      <w:tab/>
      <w:t xml:space="preserve">Page </w:t>
    </w:r>
    <w:r w:rsidRPr="00294DA6">
      <w:rPr>
        <w:sz w:val="16"/>
        <w:szCs w:val="16"/>
      </w:rPr>
      <w:fldChar w:fldCharType="begin"/>
    </w:r>
    <w:r w:rsidRPr="00294DA6">
      <w:rPr>
        <w:sz w:val="16"/>
        <w:szCs w:val="16"/>
      </w:rPr>
      <w:instrText xml:space="preserve"> PAGE </w:instrText>
    </w:r>
    <w:r w:rsidRPr="00294DA6">
      <w:rPr>
        <w:sz w:val="16"/>
        <w:szCs w:val="16"/>
      </w:rPr>
      <w:fldChar w:fldCharType="separate"/>
    </w:r>
    <w:r w:rsidR="001446CB">
      <w:rPr>
        <w:noProof/>
        <w:sz w:val="16"/>
        <w:szCs w:val="16"/>
      </w:rPr>
      <w:t>3</w:t>
    </w:r>
    <w:r w:rsidRPr="00294DA6">
      <w:rPr>
        <w:sz w:val="16"/>
        <w:szCs w:val="16"/>
      </w:rPr>
      <w:fldChar w:fldCharType="end"/>
    </w:r>
    <w:r w:rsidRPr="00294DA6">
      <w:rPr>
        <w:sz w:val="16"/>
        <w:szCs w:val="16"/>
      </w:rPr>
      <w:t xml:space="preserve"> of </w:t>
    </w:r>
    <w:r w:rsidRPr="00294DA6">
      <w:rPr>
        <w:sz w:val="16"/>
        <w:szCs w:val="16"/>
      </w:rPr>
      <w:fldChar w:fldCharType="begin"/>
    </w:r>
    <w:r w:rsidRPr="00294DA6">
      <w:rPr>
        <w:sz w:val="16"/>
        <w:szCs w:val="16"/>
      </w:rPr>
      <w:instrText xml:space="preserve"> NUMPAGES </w:instrText>
    </w:r>
    <w:r w:rsidRPr="00294DA6">
      <w:rPr>
        <w:sz w:val="16"/>
        <w:szCs w:val="16"/>
      </w:rPr>
      <w:fldChar w:fldCharType="separate"/>
    </w:r>
    <w:r w:rsidR="001446CB">
      <w:rPr>
        <w:noProof/>
        <w:sz w:val="16"/>
        <w:szCs w:val="16"/>
      </w:rPr>
      <w:t>7</w:t>
    </w:r>
    <w:r w:rsidRPr="00294DA6">
      <w:rPr>
        <w:sz w:val="16"/>
        <w:szCs w:val="16"/>
      </w:rPr>
      <w:fldChar w:fldCharType="end"/>
    </w:r>
    <w:r w:rsidRPr="00294DA6">
      <w:rPr>
        <w:sz w:val="16"/>
        <w:szCs w:val="16"/>
      </w:rPr>
      <w:tab/>
    </w:r>
    <w:r w:rsidR="006D53A0">
      <w:rPr>
        <w:sz w:val="16"/>
        <w:szCs w:val="16"/>
      </w:rPr>
      <w:t>StoreMoreStore.com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C4E" w:rsidRDefault="00CB3C4E">
      <w:pPr>
        <w:spacing w:after="0" w:line="240" w:lineRule="auto"/>
      </w:pPr>
      <w:r>
        <w:separator/>
      </w:r>
    </w:p>
  </w:footnote>
  <w:footnote w:type="continuationSeparator" w:id="0">
    <w:p w:rsidR="00CB3C4E" w:rsidRDefault="00CB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BB" w:rsidRDefault="00136DBB">
    <w:pPr>
      <w:pStyle w:val="Header"/>
    </w:pPr>
    <w:r>
      <w:t>DIVISION 12 - FURNISHINGS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568"/>
    <w:multiLevelType w:val="hybridMultilevel"/>
    <w:tmpl w:val="7E309D8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3F45FE8"/>
    <w:multiLevelType w:val="hybridMultilevel"/>
    <w:tmpl w:val="85B845F0"/>
    <w:lvl w:ilvl="0" w:tplc="60E48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F7797"/>
    <w:multiLevelType w:val="hybridMultilevel"/>
    <w:tmpl w:val="7BBA2844"/>
    <w:lvl w:ilvl="0" w:tplc="54887E36">
      <w:start w:val="1"/>
      <w:numFmt w:val="upp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05036843"/>
    <w:multiLevelType w:val="hybridMultilevel"/>
    <w:tmpl w:val="20D05528"/>
    <w:lvl w:ilvl="0" w:tplc="25E41B68">
      <w:start w:val="3"/>
      <w:numFmt w:val="upperLetter"/>
      <w:lvlText w:val="%1."/>
      <w:lvlJc w:val="left"/>
      <w:pPr>
        <w:tabs>
          <w:tab w:val="num" w:pos="36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5DE3916"/>
    <w:multiLevelType w:val="hybridMultilevel"/>
    <w:tmpl w:val="7EBED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F5A59"/>
    <w:multiLevelType w:val="hybridMultilevel"/>
    <w:tmpl w:val="88606AA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70C74B9"/>
    <w:multiLevelType w:val="multilevel"/>
    <w:tmpl w:val="3A042F0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D36985"/>
    <w:multiLevelType w:val="hybridMultilevel"/>
    <w:tmpl w:val="147E728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7D81700"/>
    <w:multiLevelType w:val="singleLevel"/>
    <w:tmpl w:val="12C2E0B8"/>
    <w:lvl w:ilvl="0">
      <w:start w:val="1"/>
      <w:numFmt w:val="decimal"/>
      <w:lvlText w:val="%1."/>
      <w:lvlJc w:val="left"/>
      <w:pPr>
        <w:tabs>
          <w:tab w:val="num" w:pos="1800"/>
        </w:tabs>
        <w:ind w:left="1800" w:hanging="360"/>
      </w:pPr>
      <w:rPr>
        <w:rFonts w:hint="default"/>
      </w:rPr>
    </w:lvl>
  </w:abstractNum>
  <w:abstractNum w:abstractNumId="9" w15:restartNumberingAfterBreak="0">
    <w:nsid w:val="08FD0728"/>
    <w:multiLevelType w:val="hybridMultilevel"/>
    <w:tmpl w:val="69A08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053FD"/>
    <w:multiLevelType w:val="hybridMultilevel"/>
    <w:tmpl w:val="488236DE"/>
    <w:lvl w:ilvl="0" w:tplc="7B1EA32A">
      <w:start w:val="1"/>
      <w:numFmt w:val="upperLetter"/>
      <w:lvlText w:val="%1."/>
      <w:lvlJc w:val="left"/>
      <w:pPr>
        <w:ind w:left="480" w:hanging="360"/>
      </w:pPr>
      <w:rPr>
        <w:rFonts w:cs="Times New Roman"/>
      </w:rPr>
    </w:lvl>
    <w:lvl w:ilvl="1" w:tplc="7910CB6E">
      <w:start w:val="1"/>
      <w:numFmt w:val="decimal"/>
      <w:lvlText w:val="%2."/>
      <w:lvlJc w:val="left"/>
      <w:pPr>
        <w:ind w:left="1200" w:hanging="360"/>
      </w:pPr>
      <w:rPr>
        <w:rFonts w:ascii="Arial" w:eastAsia="Times New Roman" w:hAnsi="Arial" w:cs="Times New Roman"/>
      </w:rPr>
    </w:lvl>
    <w:lvl w:ilvl="2" w:tplc="1432091C">
      <w:start w:val="1"/>
      <w:numFmt w:val="lowerLetter"/>
      <w:lvlText w:val="%3."/>
      <w:lvlJc w:val="right"/>
      <w:pPr>
        <w:ind w:left="1920" w:hanging="180"/>
      </w:pPr>
      <w:rPr>
        <w:rFonts w:ascii="Arial" w:eastAsia="Times New Roman" w:hAnsi="Arial" w:cs="Times New Roman"/>
      </w:rPr>
    </w:lvl>
    <w:lvl w:ilvl="3" w:tplc="0409000F">
      <w:start w:val="1"/>
      <w:numFmt w:val="decimal"/>
      <w:lvlText w:val="%4."/>
      <w:lvlJc w:val="left"/>
      <w:pPr>
        <w:ind w:left="2640" w:hanging="360"/>
      </w:pPr>
      <w:rPr>
        <w:rFonts w:cs="Times New Roman"/>
      </w:rPr>
    </w:lvl>
    <w:lvl w:ilvl="4" w:tplc="04090019">
      <w:start w:val="1"/>
      <w:numFmt w:val="lowerLetter"/>
      <w:lvlText w:val="%5."/>
      <w:lvlJc w:val="left"/>
      <w:pPr>
        <w:ind w:left="3360" w:hanging="360"/>
      </w:pPr>
      <w:rPr>
        <w:rFonts w:cs="Times New Roman"/>
      </w:rPr>
    </w:lvl>
    <w:lvl w:ilvl="5" w:tplc="0409001B">
      <w:start w:val="1"/>
      <w:numFmt w:val="lowerRoman"/>
      <w:lvlText w:val="%6."/>
      <w:lvlJc w:val="right"/>
      <w:pPr>
        <w:ind w:left="4080" w:hanging="180"/>
      </w:pPr>
      <w:rPr>
        <w:rFonts w:cs="Times New Roman"/>
      </w:rPr>
    </w:lvl>
    <w:lvl w:ilvl="6" w:tplc="0409000F">
      <w:start w:val="1"/>
      <w:numFmt w:val="decimal"/>
      <w:lvlText w:val="%7."/>
      <w:lvlJc w:val="left"/>
      <w:pPr>
        <w:ind w:left="4800" w:hanging="360"/>
      </w:pPr>
      <w:rPr>
        <w:rFonts w:cs="Times New Roman"/>
      </w:rPr>
    </w:lvl>
    <w:lvl w:ilvl="7" w:tplc="04090019">
      <w:start w:val="1"/>
      <w:numFmt w:val="lowerLetter"/>
      <w:lvlText w:val="%8."/>
      <w:lvlJc w:val="left"/>
      <w:pPr>
        <w:ind w:left="5520" w:hanging="360"/>
      </w:pPr>
      <w:rPr>
        <w:rFonts w:cs="Times New Roman"/>
      </w:rPr>
    </w:lvl>
    <w:lvl w:ilvl="8" w:tplc="0409001B">
      <w:start w:val="1"/>
      <w:numFmt w:val="lowerRoman"/>
      <w:lvlText w:val="%9."/>
      <w:lvlJc w:val="right"/>
      <w:pPr>
        <w:ind w:left="6240" w:hanging="180"/>
      </w:pPr>
      <w:rPr>
        <w:rFonts w:cs="Times New Roman"/>
      </w:rPr>
    </w:lvl>
  </w:abstractNum>
  <w:abstractNum w:abstractNumId="11" w15:restartNumberingAfterBreak="0">
    <w:nsid w:val="0E284969"/>
    <w:multiLevelType w:val="hybridMultilevel"/>
    <w:tmpl w:val="827A18FE"/>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10D56EA"/>
    <w:multiLevelType w:val="hybridMultilevel"/>
    <w:tmpl w:val="59E2BA08"/>
    <w:lvl w:ilvl="0" w:tplc="BA7012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15E4746F"/>
    <w:multiLevelType w:val="hybridMultilevel"/>
    <w:tmpl w:val="D3B203C6"/>
    <w:lvl w:ilvl="0" w:tplc="C2DE52D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1CD84B64"/>
    <w:multiLevelType w:val="hybridMultilevel"/>
    <w:tmpl w:val="39F4D8EE"/>
    <w:lvl w:ilvl="0" w:tplc="3FB44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F310EF"/>
    <w:multiLevelType w:val="hybridMultilevel"/>
    <w:tmpl w:val="CCAA48A4"/>
    <w:lvl w:ilvl="0" w:tplc="7CEE183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F36EC5"/>
    <w:multiLevelType w:val="hybridMultilevel"/>
    <w:tmpl w:val="7E88AE0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C2005AB"/>
    <w:multiLevelType w:val="hybridMultilevel"/>
    <w:tmpl w:val="6088B2C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2146FFC"/>
    <w:multiLevelType w:val="hybridMultilevel"/>
    <w:tmpl w:val="B574C1A0"/>
    <w:lvl w:ilvl="0" w:tplc="DBDC354C">
      <w:start w:val="1"/>
      <w:numFmt w:val="upperLetter"/>
      <w:lvlText w:val="%1."/>
      <w:lvlJc w:val="left"/>
      <w:pPr>
        <w:ind w:left="360" w:hanging="360"/>
      </w:pPr>
      <w:rPr>
        <w:rFonts w:ascii="Arial" w:eastAsia="Times New Roman" w:hAnsi="Arial" w:cs="Times New Roman"/>
      </w:rPr>
    </w:lvl>
    <w:lvl w:ilvl="1" w:tplc="0409000F">
      <w:start w:val="1"/>
      <w:numFmt w:val="decimal"/>
      <w:lvlText w:val="%2."/>
      <w:lvlJc w:val="left"/>
      <w:pPr>
        <w:ind w:left="1080" w:hanging="360"/>
      </w:pPr>
    </w:lvl>
    <w:lvl w:ilvl="2" w:tplc="30823AAA">
      <w:start w:val="1"/>
      <w:numFmt w:val="lowerRoman"/>
      <w:lvlText w:val="%3."/>
      <w:lvlJc w:val="right"/>
      <w:pPr>
        <w:ind w:left="1800" w:hanging="180"/>
      </w:pPr>
      <w:rPr>
        <w:rFonts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44623318"/>
    <w:multiLevelType w:val="hybridMultilevel"/>
    <w:tmpl w:val="1ADE0DEC"/>
    <w:lvl w:ilvl="0" w:tplc="86CEFB24">
      <w:start w:val="1"/>
      <w:numFmt w:val="decimal"/>
      <w:pStyle w:val="PARL3"/>
      <w:lvlText w:val="%1."/>
      <w:lvlJc w:val="left"/>
      <w:pPr>
        <w:ind w:left="1080" w:hanging="360"/>
      </w:pPr>
    </w:lvl>
    <w:lvl w:ilvl="1" w:tplc="849492AA">
      <w:start w:val="1"/>
      <w:numFmt w:val="upperLetter"/>
      <w:lvlText w:val="%2."/>
      <w:lvlJc w:val="left"/>
      <w:pPr>
        <w:ind w:left="1968" w:hanging="528"/>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0445A5"/>
    <w:multiLevelType w:val="hybridMultilevel"/>
    <w:tmpl w:val="46A0C8A6"/>
    <w:lvl w:ilvl="0" w:tplc="5D3A0A7A">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4A5F6BEA"/>
    <w:multiLevelType w:val="hybridMultilevel"/>
    <w:tmpl w:val="0CD48190"/>
    <w:lvl w:ilvl="0" w:tplc="F56AAB68">
      <w:start w:val="1"/>
      <w:numFmt w:val="decimal"/>
      <w:lvlText w:val="%1)"/>
      <w:lvlJc w:val="left"/>
      <w:pPr>
        <w:ind w:left="1080" w:hanging="360"/>
      </w:pPr>
      <w:rPr>
        <w:rFonts w:ascii="Arial" w:hAnsi="Arial" w:cs="Arial"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4435BD"/>
    <w:multiLevelType w:val="hybridMultilevel"/>
    <w:tmpl w:val="097296B4"/>
    <w:lvl w:ilvl="0" w:tplc="DBDC354C">
      <w:start w:val="1"/>
      <w:numFmt w:val="upperLetter"/>
      <w:lvlText w:val="%1."/>
      <w:lvlJc w:val="left"/>
      <w:pPr>
        <w:ind w:left="360" w:hanging="360"/>
      </w:pPr>
      <w:rPr>
        <w:rFonts w:ascii="Arial" w:eastAsia="Times New Roman" w:hAnsi="Arial" w:cs="Times New Roman"/>
      </w:rPr>
    </w:lvl>
    <w:lvl w:ilvl="1" w:tplc="04090019">
      <w:start w:val="1"/>
      <w:numFmt w:val="lowerLetter"/>
      <w:lvlText w:val="%2."/>
      <w:lvlJc w:val="left"/>
      <w:pPr>
        <w:ind w:left="1080" w:hanging="360"/>
      </w:pPr>
      <w:rPr>
        <w:rFonts w:cs="Times New Roman"/>
      </w:rPr>
    </w:lvl>
    <w:lvl w:ilvl="2" w:tplc="30823AAA">
      <w:start w:val="1"/>
      <w:numFmt w:val="lowerRoman"/>
      <w:lvlText w:val="%3."/>
      <w:lvlJc w:val="right"/>
      <w:pPr>
        <w:ind w:left="1800" w:hanging="180"/>
      </w:pPr>
      <w:rPr>
        <w:rFonts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4E961D2F"/>
    <w:multiLevelType w:val="hybridMultilevel"/>
    <w:tmpl w:val="45A08E92"/>
    <w:lvl w:ilvl="0" w:tplc="2110D87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524E51C4"/>
    <w:multiLevelType w:val="hybridMultilevel"/>
    <w:tmpl w:val="5DD2AB18"/>
    <w:lvl w:ilvl="0" w:tplc="DBDC354C">
      <w:start w:val="1"/>
      <w:numFmt w:val="upperLetter"/>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610BD"/>
    <w:multiLevelType w:val="hybridMultilevel"/>
    <w:tmpl w:val="DFB4C20C"/>
    <w:lvl w:ilvl="0" w:tplc="99FC00E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15:restartNumberingAfterBreak="0">
    <w:nsid w:val="5EEF405C"/>
    <w:multiLevelType w:val="hybridMultilevel"/>
    <w:tmpl w:val="95A6822C"/>
    <w:lvl w:ilvl="0" w:tplc="04090015">
      <w:start w:val="1"/>
      <w:numFmt w:val="upperLetter"/>
      <w:lvlText w:val="%1."/>
      <w:lvlJc w:val="left"/>
      <w:pPr>
        <w:tabs>
          <w:tab w:val="num" w:pos="1080"/>
        </w:tabs>
        <w:ind w:left="1080" w:hanging="360"/>
      </w:pPr>
      <w:rPr>
        <w:rFonts w:hint="default"/>
      </w:rPr>
    </w:lvl>
    <w:lvl w:ilvl="1" w:tplc="3F3C338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4CC440D"/>
    <w:multiLevelType w:val="hybridMultilevel"/>
    <w:tmpl w:val="D8BEA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F71175"/>
    <w:multiLevelType w:val="multilevel"/>
    <w:tmpl w:val="8240440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D46796"/>
    <w:multiLevelType w:val="hybridMultilevel"/>
    <w:tmpl w:val="80B06916"/>
    <w:lvl w:ilvl="0" w:tplc="3F3C338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9466E85"/>
    <w:multiLevelType w:val="multilevel"/>
    <w:tmpl w:val="60AAADC0"/>
    <w:lvl w:ilvl="0">
      <w:start w:val="1"/>
      <w:numFmt w:val="decimal"/>
      <w:lvlText w:val="%1"/>
      <w:lvlJc w:val="left"/>
      <w:pPr>
        <w:tabs>
          <w:tab w:val="num" w:pos="720"/>
        </w:tabs>
        <w:ind w:left="720" w:hanging="720"/>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6B206BEB"/>
    <w:multiLevelType w:val="multilevel"/>
    <w:tmpl w:val="D4D440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C287701"/>
    <w:multiLevelType w:val="hybridMultilevel"/>
    <w:tmpl w:val="C444FE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15:restartNumberingAfterBreak="0">
    <w:nsid w:val="6E9D5E1E"/>
    <w:multiLevelType w:val="multilevel"/>
    <w:tmpl w:val="6B1A280E"/>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pStyle w:val="PARL4"/>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abstractNum w:abstractNumId="34" w15:restartNumberingAfterBreak="0">
    <w:nsid w:val="6F5F68D2"/>
    <w:multiLevelType w:val="hybridMultilevel"/>
    <w:tmpl w:val="FCFE1E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1A9388E"/>
    <w:multiLevelType w:val="hybridMultilevel"/>
    <w:tmpl w:val="DBEEEBA0"/>
    <w:lvl w:ilvl="0" w:tplc="F03E377C">
      <w:start w:val="1"/>
      <w:numFmt w:val="upperLetter"/>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6" w15:restartNumberingAfterBreak="0">
    <w:nsid w:val="738B76E8"/>
    <w:multiLevelType w:val="hybridMultilevel"/>
    <w:tmpl w:val="5DE6CE92"/>
    <w:lvl w:ilvl="0" w:tplc="04090015">
      <w:start w:val="1"/>
      <w:numFmt w:val="upp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43244C8A">
      <w:start w:val="1"/>
      <w:numFmt w:val="lowerLetter"/>
      <w:lvlText w:val="%3."/>
      <w:lvlJc w:val="left"/>
      <w:pPr>
        <w:tabs>
          <w:tab w:val="num" w:pos="2340"/>
        </w:tabs>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62F2FDB"/>
    <w:multiLevelType w:val="hybridMultilevel"/>
    <w:tmpl w:val="576062F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15:restartNumberingAfterBreak="0">
    <w:nsid w:val="79394B1C"/>
    <w:multiLevelType w:val="hybridMultilevel"/>
    <w:tmpl w:val="E1BC834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B7B7AEE"/>
    <w:multiLevelType w:val="hybridMultilevel"/>
    <w:tmpl w:val="CFF0A6C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15:restartNumberingAfterBreak="0">
    <w:nsid w:val="7B971D48"/>
    <w:multiLevelType w:val="multilevel"/>
    <w:tmpl w:val="097296B4"/>
    <w:lvl w:ilvl="0">
      <w:start w:val="1"/>
      <w:numFmt w:val="upperLetter"/>
      <w:lvlText w:val="%1."/>
      <w:lvlJc w:val="left"/>
      <w:pPr>
        <w:ind w:left="360" w:hanging="360"/>
      </w:pPr>
      <w:rPr>
        <w:rFonts w:ascii="Arial" w:eastAsia="Times New Roman"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7CB34536"/>
    <w:multiLevelType w:val="hybridMultilevel"/>
    <w:tmpl w:val="BBBC9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2"/>
  </w:num>
  <w:num w:numId="20">
    <w:abstractNumId w:val="6"/>
  </w:num>
  <w:num w:numId="21">
    <w:abstractNumId w:val="35"/>
  </w:num>
  <w:num w:numId="22">
    <w:abstractNumId w:val="39"/>
  </w:num>
  <w:num w:numId="23">
    <w:abstractNumId w:val="33"/>
  </w:num>
  <w:num w:numId="24">
    <w:abstractNumId w:val="8"/>
  </w:num>
  <w:num w:numId="25">
    <w:abstractNumId w:val="11"/>
  </w:num>
  <w:num w:numId="26">
    <w:abstractNumId w:val="14"/>
  </w:num>
  <w:num w:numId="27">
    <w:abstractNumId w:val="15"/>
  </w:num>
  <w:num w:numId="28">
    <w:abstractNumId w:val="21"/>
  </w:num>
  <w:num w:numId="29">
    <w:abstractNumId w:val="19"/>
  </w:num>
  <w:num w:numId="30">
    <w:abstractNumId w:val="28"/>
  </w:num>
  <w:num w:numId="31">
    <w:abstractNumId w:val="7"/>
  </w:num>
  <w:num w:numId="32">
    <w:abstractNumId w:val="1"/>
  </w:num>
  <w:num w:numId="33">
    <w:abstractNumId w:val="27"/>
  </w:num>
  <w:num w:numId="34">
    <w:abstractNumId w:val="18"/>
  </w:num>
  <w:num w:numId="35">
    <w:abstractNumId w:val="24"/>
  </w:num>
  <w:num w:numId="36">
    <w:abstractNumId w:val="34"/>
  </w:num>
  <w:num w:numId="37">
    <w:abstractNumId w:val="41"/>
  </w:num>
  <w:num w:numId="38">
    <w:abstractNumId w:val="16"/>
  </w:num>
  <w:num w:numId="39">
    <w:abstractNumId w:val="17"/>
  </w:num>
  <w:num w:numId="40">
    <w:abstractNumId w:val="5"/>
  </w:num>
  <w:num w:numId="41">
    <w:abstractNumId w:val="40"/>
  </w:num>
  <w:num w:numId="42">
    <w:abstractNumId w:val="4"/>
  </w:num>
  <w:num w:numId="4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86"/>
    <w:rsid w:val="00012DD4"/>
    <w:rsid w:val="00032D30"/>
    <w:rsid w:val="00036826"/>
    <w:rsid w:val="00046322"/>
    <w:rsid w:val="00052EE5"/>
    <w:rsid w:val="000534C6"/>
    <w:rsid w:val="0005693E"/>
    <w:rsid w:val="00090E42"/>
    <w:rsid w:val="00095210"/>
    <w:rsid w:val="000B37BA"/>
    <w:rsid w:val="000C3656"/>
    <w:rsid w:val="000C3835"/>
    <w:rsid w:val="000C7B71"/>
    <w:rsid w:val="000D12BC"/>
    <w:rsid w:val="000F1E19"/>
    <w:rsid w:val="000F6A8C"/>
    <w:rsid w:val="00105534"/>
    <w:rsid w:val="00125C0D"/>
    <w:rsid w:val="00132629"/>
    <w:rsid w:val="00136DBB"/>
    <w:rsid w:val="0013749A"/>
    <w:rsid w:val="001446CB"/>
    <w:rsid w:val="00146E69"/>
    <w:rsid w:val="001609EB"/>
    <w:rsid w:val="001955BA"/>
    <w:rsid w:val="001B0A68"/>
    <w:rsid w:val="001B6966"/>
    <w:rsid w:val="001C5108"/>
    <w:rsid w:val="001D4BD3"/>
    <w:rsid w:val="001D5831"/>
    <w:rsid w:val="001D6CBF"/>
    <w:rsid w:val="0020659D"/>
    <w:rsid w:val="0021510A"/>
    <w:rsid w:val="002154C7"/>
    <w:rsid w:val="0023391C"/>
    <w:rsid w:val="00254E5D"/>
    <w:rsid w:val="00255403"/>
    <w:rsid w:val="0028154B"/>
    <w:rsid w:val="0028168C"/>
    <w:rsid w:val="00287600"/>
    <w:rsid w:val="00294BB4"/>
    <w:rsid w:val="00294DA6"/>
    <w:rsid w:val="002A4553"/>
    <w:rsid w:val="002B5470"/>
    <w:rsid w:val="002E56FF"/>
    <w:rsid w:val="002E636E"/>
    <w:rsid w:val="00301789"/>
    <w:rsid w:val="00320F74"/>
    <w:rsid w:val="00330086"/>
    <w:rsid w:val="00332884"/>
    <w:rsid w:val="00335D28"/>
    <w:rsid w:val="003A5EDE"/>
    <w:rsid w:val="003C08FF"/>
    <w:rsid w:val="003C1F0A"/>
    <w:rsid w:val="003C412B"/>
    <w:rsid w:val="003F2CBB"/>
    <w:rsid w:val="003F4EC5"/>
    <w:rsid w:val="003F70A2"/>
    <w:rsid w:val="00405AC6"/>
    <w:rsid w:val="00460EB9"/>
    <w:rsid w:val="00466FD8"/>
    <w:rsid w:val="00467D8C"/>
    <w:rsid w:val="00467F31"/>
    <w:rsid w:val="00475809"/>
    <w:rsid w:val="00481DD0"/>
    <w:rsid w:val="0049050D"/>
    <w:rsid w:val="004A6123"/>
    <w:rsid w:val="004B1392"/>
    <w:rsid w:val="004B15E7"/>
    <w:rsid w:val="004B44A2"/>
    <w:rsid w:val="004D0653"/>
    <w:rsid w:val="004D45BD"/>
    <w:rsid w:val="004E193B"/>
    <w:rsid w:val="004E3B48"/>
    <w:rsid w:val="004F0B18"/>
    <w:rsid w:val="0053415B"/>
    <w:rsid w:val="0054297C"/>
    <w:rsid w:val="00553440"/>
    <w:rsid w:val="0055655B"/>
    <w:rsid w:val="00567A90"/>
    <w:rsid w:val="00571D6A"/>
    <w:rsid w:val="00593E99"/>
    <w:rsid w:val="005B4B91"/>
    <w:rsid w:val="005D5C91"/>
    <w:rsid w:val="005D7703"/>
    <w:rsid w:val="005E101D"/>
    <w:rsid w:val="00605555"/>
    <w:rsid w:val="00623888"/>
    <w:rsid w:val="00645247"/>
    <w:rsid w:val="00653C28"/>
    <w:rsid w:val="00662AC6"/>
    <w:rsid w:val="0068451D"/>
    <w:rsid w:val="00685A34"/>
    <w:rsid w:val="00685BF4"/>
    <w:rsid w:val="006878CD"/>
    <w:rsid w:val="00692ABD"/>
    <w:rsid w:val="00695E4D"/>
    <w:rsid w:val="006D53A0"/>
    <w:rsid w:val="006D6C40"/>
    <w:rsid w:val="006D7CE0"/>
    <w:rsid w:val="006E4F91"/>
    <w:rsid w:val="006F0161"/>
    <w:rsid w:val="006F3905"/>
    <w:rsid w:val="00706C86"/>
    <w:rsid w:val="0071096A"/>
    <w:rsid w:val="007637CA"/>
    <w:rsid w:val="00770716"/>
    <w:rsid w:val="007B2360"/>
    <w:rsid w:val="007B4BF8"/>
    <w:rsid w:val="007C3607"/>
    <w:rsid w:val="007D5A8C"/>
    <w:rsid w:val="007E734C"/>
    <w:rsid w:val="007F0DCD"/>
    <w:rsid w:val="007F3D83"/>
    <w:rsid w:val="00814EEB"/>
    <w:rsid w:val="00837A5D"/>
    <w:rsid w:val="008478DE"/>
    <w:rsid w:val="008640EF"/>
    <w:rsid w:val="00874307"/>
    <w:rsid w:val="0087781E"/>
    <w:rsid w:val="008848A2"/>
    <w:rsid w:val="00885B7F"/>
    <w:rsid w:val="009045CD"/>
    <w:rsid w:val="00920483"/>
    <w:rsid w:val="00923437"/>
    <w:rsid w:val="00930DE2"/>
    <w:rsid w:val="0093132D"/>
    <w:rsid w:val="00957CD3"/>
    <w:rsid w:val="00971937"/>
    <w:rsid w:val="009836E9"/>
    <w:rsid w:val="009A24B7"/>
    <w:rsid w:val="009E01BB"/>
    <w:rsid w:val="009E3060"/>
    <w:rsid w:val="00A07697"/>
    <w:rsid w:val="00A1579E"/>
    <w:rsid w:val="00A16411"/>
    <w:rsid w:val="00A21C20"/>
    <w:rsid w:val="00A23DCF"/>
    <w:rsid w:val="00A361CC"/>
    <w:rsid w:val="00A41068"/>
    <w:rsid w:val="00A42D37"/>
    <w:rsid w:val="00A54443"/>
    <w:rsid w:val="00A8346F"/>
    <w:rsid w:val="00A92897"/>
    <w:rsid w:val="00A93287"/>
    <w:rsid w:val="00A965B7"/>
    <w:rsid w:val="00A97C23"/>
    <w:rsid w:val="00AA05DC"/>
    <w:rsid w:val="00AB4A59"/>
    <w:rsid w:val="00AC7A53"/>
    <w:rsid w:val="00AF157B"/>
    <w:rsid w:val="00AF7CAF"/>
    <w:rsid w:val="00B10325"/>
    <w:rsid w:val="00B10E11"/>
    <w:rsid w:val="00B14D43"/>
    <w:rsid w:val="00B175E4"/>
    <w:rsid w:val="00B33E35"/>
    <w:rsid w:val="00B36A06"/>
    <w:rsid w:val="00B44957"/>
    <w:rsid w:val="00B749C7"/>
    <w:rsid w:val="00B86900"/>
    <w:rsid w:val="00B91408"/>
    <w:rsid w:val="00BB4728"/>
    <w:rsid w:val="00BB5697"/>
    <w:rsid w:val="00BD661D"/>
    <w:rsid w:val="00BE5F98"/>
    <w:rsid w:val="00BF50BF"/>
    <w:rsid w:val="00C036CD"/>
    <w:rsid w:val="00C03901"/>
    <w:rsid w:val="00C17A4E"/>
    <w:rsid w:val="00C249FB"/>
    <w:rsid w:val="00C27172"/>
    <w:rsid w:val="00C43F2A"/>
    <w:rsid w:val="00C76728"/>
    <w:rsid w:val="00C9259E"/>
    <w:rsid w:val="00CB3C4E"/>
    <w:rsid w:val="00CC0D43"/>
    <w:rsid w:val="00CC5B5C"/>
    <w:rsid w:val="00CC7AEC"/>
    <w:rsid w:val="00CD203C"/>
    <w:rsid w:val="00CE689B"/>
    <w:rsid w:val="00CF7EF4"/>
    <w:rsid w:val="00D24CA1"/>
    <w:rsid w:val="00D4076D"/>
    <w:rsid w:val="00D7344F"/>
    <w:rsid w:val="00D87773"/>
    <w:rsid w:val="00D938D5"/>
    <w:rsid w:val="00D96D93"/>
    <w:rsid w:val="00DD6938"/>
    <w:rsid w:val="00DE57F2"/>
    <w:rsid w:val="00E015C1"/>
    <w:rsid w:val="00E066AF"/>
    <w:rsid w:val="00E408E7"/>
    <w:rsid w:val="00E51181"/>
    <w:rsid w:val="00E54CF0"/>
    <w:rsid w:val="00E72176"/>
    <w:rsid w:val="00E72765"/>
    <w:rsid w:val="00E94456"/>
    <w:rsid w:val="00EC1C69"/>
    <w:rsid w:val="00EC2264"/>
    <w:rsid w:val="00F065EA"/>
    <w:rsid w:val="00F27263"/>
    <w:rsid w:val="00F336CD"/>
    <w:rsid w:val="00F340D8"/>
    <w:rsid w:val="00F5130C"/>
    <w:rsid w:val="00F56DA0"/>
    <w:rsid w:val="00F8769C"/>
    <w:rsid w:val="00FB0D44"/>
    <w:rsid w:val="00FC1962"/>
    <w:rsid w:val="00FC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3D8C7"/>
  <w15:docId w15:val="{01C9ABD8-159D-4E1B-A136-BE7A53FB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08E7"/>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4A59"/>
    <w:pPr>
      <w:tabs>
        <w:tab w:val="center" w:pos="4320"/>
        <w:tab w:val="right" w:pos="8640"/>
      </w:tabs>
    </w:pPr>
  </w:style>
  <w:style w:type="paragraph" w:styleId="Footer">
    <w:name w:val="footer"/>
    <w:basedOn w:val="Normal"/>
    <w:rsid w:val="00AB4A59"/>
    <w:pPr>
      <w:tabs>
        <w:tab w:val="center" w:pos="4320"/>
        <w:tab w:val="right" w:pos="8640"/>
      </w:tabs>
    </w:pPr>
  </w:style>
  <w:style w:type="paragraph" w:styleId="BalloonText">
    <w:name w:val="Balloon Text"/>
    <w:basedOn w:val="Normal"/>
    <w:semiHidden/>
    <w:rsid w:val="0071096A"/>
    <w:rPr>
      <w:rFonts w:ascii="Tahoma" w:hAnsi="Tahoma" w:cs="Tahoma"/>
      <w:sz w:val="16"/>
      <w:szCs w:val="16"/>
    </w:rPr>
  </w:style>
  <w:style w:type="paragraph" w:styleId="ListParagraph">
    <w:name w:val="List Paragraph"/>
    <w:basedOn w:val="Normal"/>
    <w:uiPriority w:val="34"/>
    <w:qFormat/>
    <w:rsid w:val="006E4F91"/>
    <w:pPr>
      <w:ind w:left="720"/>
    </w:pPr>
  </w:style>
  <w:style w:type="paragraph" w:customStyle="1" w:styleId="SECART">
    <w:name w:val="SECART"/>
    <w:basedOn w:val="Normal"/>
    <w:autoRedefine/>
    <w:rsid w:val="00CC7AEC"/>
    <w:pPr>
      <w:keepNext/>
      <w:suppressLineNumbers/>
      <w:spacing w:before="360" w:after="0" w:line="240" w:lineRule="auto"/>
    </w:pPr>
    <w:rPr>
      <w:rFonts w:ascii="Arial" w:hAnsi="Arial" w:cs="Arial"/>
      <w:caps/>
      <w:sz w:val="20"/>
      <w:szCs w:val="20"/>
    </w:rPr>
  </w:style>
  <w:style w:type="paragraph" w:customStyle="1" w:styleId="PARL1">
    <w:name w:val="PARL1"/>
    <w:basedOn w:val="Normal"/>
    <w:autoRedefine/>
    <w:rsid w:val="000C3835"/>
    <w:pPr>
      <w:suppressLineNumbers/>
      <w:tabs>
        <w:tab w:val="left" w:pos="720"/>
      </w:tabs>
      <w:spacing w:before="120" w:after="240" w:line="240" w:lineRule="atLeast"/>
    </w:pPr>
    <w:rPr>
      <w:rFonts w:ascii="Arial" w:hAnsi="Arial" w:cs="Arial"/>
      <w:sz w:val="20"/>
      <w:szCs w:val="20"/>
    </w:rPr>
  </w:style>
  <w:style w:type="paragraph" w:customStyle="1" w:styleId="PARL3">
    <w:name w:val="PARL3"/>
    <w:basedOn w:val="Normal"/>
    <w:autoRedefine/>
    <w:rsid w:val="00146E69"/>
    <w:pPr>
      <w:numPr>
        <w:numId w:val="29"/>
      </w:numPr>
      <w:suppressLineNumbers/>
      <w:spacing w:before="120" w:after="240" w:line="240" w:lineRule="atLeast"/>
    </w:pPr>
    <w:rPr>
      <w:rFonts w:ascii="Arial" w:hAnsi="Arial" w:cs="Arial"/>
      <w:sz w:val="20"/>
      <w:szCs w:val="20"/>
    </w:rPr>
  </w:style>
  <w:style w:type="paragraph" w:customStyle="1" w:styleId="PARL4">
    <w:name w:val="PARL4"/>
    <w:basedOn w:val="Normal"/>
    <w:autoRedefine/>
    <w:rsid w:val="00A361CC"/>
    <w:pPr>
      <w:numPr>
        <w:ilvl w:val="4"/>
        <w:numId w:val="23"/>
      </w:numPr>
      <w:suppressLineNumbers/>
      <w:spacing w:before="120" w:after="0" w:line="240" w:lineRule="auto"/>
    </w:pPr>
    <w:rPr>
      <w:rFonts w:ascii="Arial" w:hAnsi="Arial" w:cs="Arial"/>
      <w:sz w:val="20"/>
      <w:szCs w:val="20"/>
    </w:rPr>
  </w:style>
  <w:style w:type="paragraph" w:customStyle="1" w:styleId="PARL5">
    <w:name w:val="PARL5"/>
    <w:basedOn w:val="Normal"/>
    <w:autoRedefine/>
    <w:rsid w:val="00A361CC"/>
    <w:pPr>
      <w:numPr>
        <w:ilvl w:val="6"/>
        <w:numId w:val="23"/>
      </w:numPr>
      <w:suppressLineNumbers/>
      <w:spacing w:before="120" w:after="0" w:line="240" w:lineRule="auto"/>
    </w:pPr>
    <w:rPr>
      <w:rFonts w:ascii="Arial" w:hAnsi="Arial" w:cs="Arial"/>
      <w:sz w:val="20"/>
      <w:szCs w:val="20"/>
    </w:rPr>
  </w:style>
  <w:style w:type="paragraph" w:customStyle="1" w:styleId="PARL6">
    <w:name w:val="PARL6"/>
    <w:basedOn w:val="Normal"/>
    <w:autoRedefine/>
    <w:rsid w:val="00A361CC"/>
    <w:pPr>
      <w:numPr>
        <w:ilvl w:val="7"/>
        <w:numId w:val="23"/>
      </w:numPr>
      <w:suppressLineNumbers/>
      <w:spacing w:before="120" w:after="0" w:line="240" w:lineRule="auto"/>
    </w:pPr>
    <w:rPr>
      <w:rFonts w:ascii="Arial" w:hAnsi="Arial" w:cs="Arial"/>
      <w:sz w:val="20"/>
      <w:szCs w:val="20"/>
    </w:rPr>
  </w:style>
  <w:style w:type="paragraph" w:customStyle="1" w:styleId="PARL7">
    <w:name w:val="PARL7"/>
    <w:basedOn w:val="Normal"/>
    <w:autoRedefine/>
    <w:rsid w:val="00A361CC"/>
    <w:pPr>
      <w:numPr>
        <w:ilvl w:val="8"/>
        <w:numId w:val="23"/>
      </w:numPr>
      <w:suppressLineNumbers/>
      <w:tabs>
        <w:tab w:val="left" w:pos="4320"/>
      </w:tabs>
      <w:spacing w:before="120" w:after="0" w:line="240" w:lineRule="auto"/>
    </w:pPr>
    <w:rPr>
      <w:rFonts w:ascii="Arial" w:hAnsi="Arial" w:cs="Arial"/>
      <w:sz w:val="20"/>
      <w:szCs w:val="20"/>
    </w:rPr>
  </w:style>
  <w:style w:type="paragraph" w:customStyle="1" w:styleId="SECPRT">
    <w:name w:val="SECPRT"/>
    <w:basedOn w:val="Normal"/>
    <w:next w:val="Normal"/>
    <w:autoRedefine/>
    <w:rsid w:val="00CC7AEC"/>
    <w:pPr>
      <w:keepNext/>
      <w:suppressLineNumbers/>
      <w:spacing w:before="480" w:after="0" w:line="240" w:lineRule="auto"/>
    </w:pPr>
    <w:rPr>
      <w:rFonts w:ascii="Arial" w:hAnsi="Arial" w:cs="Arial"/>
      <w:caps/>
      <w:sz w:val="20"/>
      <w:szCs w:val="20"/>
    </w:rPr>
  </w:style>
  <w:style w:type="paragraph" w:customStyle="1" w:styleId="EDITINGNOTE">
    <w:name w:val="EDITING NOTE"/>
    <w:basedOn w:val="Normal"/>
    <w:next w:val="Normal"/>
    <w:autoRedefine/>
    <w:rsid w:val="007E734C"/>
    <w:pPr>
      <w:keepLines/>
      <w:spacing w:before="120" w:after="120" w:line="240" w:lineRule="auto"/>
    </w:pPr>
    <w:rPr>
      <w:rFonts w:ascii="Arial" w:hAnsi="Arial" w:cs="Arial"/>
      <w:b/>
      <w:bCs/>
      <w:i/>
      <w:iCs/>
      <w:vanish/>
      <w:color w:val="FF0000"/>
      <w:sz w:val="20"/>
      <w:szCs w:val="20"/>
    </w:rPr>
  </w:style>
  <w:style w:type="paragraph" w:customStyle="1" w:styleId="SECEND">
    <w:name w:val="SECEND"/>
    <w:basedOn w:val="Normal"/>
    <w:autoRedefine/>
    <w:rsid w:val="007E734C"/>
    <w:pPr>
      <w:widowControl w:val="0"/>
      <w:spacing w:before="480" w:after="0" w:line="240"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ry\AppData\Local\Microsoft\Windows\Temporary%20Internet%20Files\Content.Outlook\9DJ68E78\www.aurorastorage.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23F6-9E07-4E04-A069-AC79C3A4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105613 (10675) – METAL STORAGE SHELVING (Four-Post)</vt:lpstr>
    </vt:vector>
  </TitlesOfParts>
  <Company>Richards-Wilcox, Inc.</Company>
  <LinksUpToDate>false</LinksUpToDate>
  <CharactersWithSpaces>14202</CharactersWithSpaces>
  <SharedDoc>false</SharedDoc>
  <HLinks>
    <vt:vector size="6" baseType="variant">
      <vt:variant>
        <vt:i4>5701642</vt:i4>
      </vt:variant>
      <vt:variant>
        <vt:i4>0</vt:i4>
      </vt:variant>
      <vt:variant>
        <vt:i4>0</vt:i4>
      </vt:variant>
      <vt:variant>
        <vt:i4>5</vt:i4>
      </vt:variant>
      <vt:variant>
        <vt:lpwstr>C:\Users\gry\AppData\Local\Microsoft\Windows\Temporary Internet Files\Content.Outlook\9DJ68E78\www.aurorastorage.com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105613 (10675) – METAL STORAGE SHELVING (Four-Post)</dc:title>
  <dc:creator>Gary Stephens</dc:creator>
  <cp:lastModifiedBy>Craig Crock</cp:lastModifiedBy>
  <cp:revision>5</cp:revision>
  <cp:lastPrinted>2014-03-31T19:49:00Z</cp:lastPrinted>
  <dcterms:created xsi:type="dcterms:W3CDTF">2017-06-29T15:27:00Z</dcterms:created>
  <dcterms:modified xsi:type="dcterms:W3CDTF">2017-06-29T15:29:00Z</dcterms:modified>
</cp:coreProperties>
</file>